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15C1F">
        <w:rPr>
          <w:rFonts w:asciiTheme="minorEastAsia" w:hAnsiTheme="minorEastAsia"/>
          <w:color w:val="000000"/>
          <w:sz w:val="32"/>
        </w:rPr>
        <w:t>3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8707C4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同位素医药中心设计安全规范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请于201</w:t>
      </w:r>
      <w:r w:rsidR="00857695">
        <w:rPr>
          <w:rFonts w:asciiTheme="minorEastAsia" w:hAnsiTheme="minorEastAsia" w:hint="eastAsia"/>
        </w:rPr>
        <w:t>9</w:t>
      </w:r>
      <w:r w:rsidRPr="00825759">
        <w:rPr>
          <w:rFonts w:asciiTheme="minorEastAsia" w:hAnsiTheme="minorEastAsia" w:hint="eastAsia"/>
        </w:rPr>
        <w:t>年</w:t>
      </w:r>
      <w:r w:rsidR="008707C4">
        <w:rPr>
          <w:rFonts w:asciiTheme="minorEastAsia" w:hAnsiTheme="minorEastAsia"/>
        </w:rPr>
        <w:t>9</w:t>
      </w:r>
      <w:r w:rsidRPr="00825759">
        <w:rPr>
          <w:rFonts w:asciiTheme="minorEastAsia" w:hAnsiTheme="minorEastAsia" w:hint="eastAsia"/>
        </w:rPr>
        <w:t>月</w:t>
      </w:r>
      <w:r w:rsidR="008707C4">
        <w:rPr>
          <w:rFonts w:asciiTheme="minorEastAsia" w:hAnsiTheme="minorEastAsia"/>
        </w:rPr>
        <w:t>2</w:t>
      </w:r>
      <w:r w:rsidR="001B72E2">
        <w:rPr>
          <w:rFonts w:asciiTheme="minorEastAsia" w:hAnsiTheme="minorEastAsia"/>
        </w:rPr>
        <w:t>5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  <w:bookmarkStart w:id="0" w:name="_GoBack"/>
      <w:bookmarkEnd w:id="0"/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4A" w:rsidRDefault="00CA3B4A" w:rsidP="006275B6">
      <w:r>
        <w:separator/>
      </w:r>
    </w:p>
  </w:endnote>
  <w:endnote w:type="continuationSeparator" w:id="0">
    <w:p w:rsidR="00CA3B4A" w:rsidRDefault="00CA3B4A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600915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600915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8707C4" w:rsidRPr="008707C4">
          <w:rPr>
            <w:noProof/>
            <w:sz w:val="32"/>
            <w:szCs w:val="32"/>
            <w:lang w:val="zh-CN"/>
          </w:rPr>
          <w:t>-</w:t>
        </w:r>
        <w:r w:rsidR="008707C4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600915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4A" w:rsidRDefault="00CA3B4A" w:rsidP="006275B6">
      <w:r>
        <w:separator/>
      </w:r>
    </w:p>
  </w:footnote>
  <w:footnote w:type="continuationSeparator" w:id="0">
    <w:p w:rsidR="00CA3B4A" w:rsidRDefault="00CA3B4A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B6"/>
    <w:rsid w:val="00013C69"/>
    <w:rsid w:val="0007212D"/>
    <w:rsid w:val="00077525"/>
    <w:rsid w:val="00080BF4"/>
    <w:rsid w:val="000900FB"/>
    <w:rsid w:val="00092AF8"/>
    <w:rsid w:val="000E2C07"/>
    <w:rsid w:val="00133DD4"/>
    <w:rsid w:val="00140D89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85807"/>
    <w:rsid w:val="005A7996"/>
    <w:rsid w:val="005E1FD3"/>
    <w:rsid w:val="006002E0"/>
    <w:rsid w:val="00600915"/>
    <w:rsid w:val="00600B77"/>
    <w:rsid w:val="00621FCE"/>
    <w:rsid w:val="00622AF3"/>
    <w:rsid w:val="006275B6"/>
    <w:rsid w:val="00656E9A"/>
    <w:rsid w:val="006A1D80"/>
    <w:rsid w:val="006A7430"/>
    <w:rsid w:val="006F4C44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63FD0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4AF83-FEE2-4DD3-89DC-FE5C5F2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5</cp:revision>
  <cp:lastPrinted>2019-05-10T05:48:00Z</cp:lastPrinted>
  <dcterms:created xsi:type="dcterms:W3CDTF">2019-05-10T08:22:00Z</dcterms:created>
  <dcterms:modified xsi:type="dcterms:W3CDTF">2019-08-21T06:48:00Z</dcterms:modified>
</cp:coreProperties>
</file>