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ADB9F" w14:textId="77777777" w:rsidR="00DE14A6" w:rsidRDefault="00D27CD5">
      <w:pPr>
        <w:pStyle w:val="afff1"/>
        <w:ind w:firstLineChars="100" w:firstLine="200"/>
      </w:pPr>
      <w:bookmarkStart w:id="0" w:name="SectionMark0"/>
      <w:r>
        <w:t>15</w:t>
      </w:r>
      <w:r w:rsidR="00227506">
        <w:pict w14:anchorId="0D2C8E5D">
          <v:shapetype id="_x0000_t202" coordsize="21600,21600" o:spt="202" path="m,l,21600r21600,l21600,xe">
            <v:stroke joinstyle="miter"/>
            <v:path gradientshapeok="t" o:connecttype="rect"/>
          </v:shapetype>
          <v:shape id="文本框 29" o:spid="_x0000_s1026" type="#_x0000_t202" style="position:absolute;left:0;text-align:left;margin-left:348.5pt;margin-top:3.5pt;width:100.15pt;height:65.7pt;z-index:251662336;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" stroked="f">
            <v:textbox inset="0,0,0,0">
              <w:txbxContent>
                <w:p w14:paraId="716AD058" w14:textId="77777777" w:rsidR="008511A0" w:rsidRDefault="008511A0">
                  <w:pPr>
                    <w:pStyle w:val="affb"/>
                    <w:rPr>
                      <w:b/>
                      <w:sz w:val="120"/>
                      <w:szCs w:val="120"/>
                    </w:rPr>
                  </w:pPr>
                </w:p>
              </w:txbxContent>
            </v:textbox>
            <w10:wrap anchorx="margin" anchory="margin"/>
            <w10:anchorlock/>
          </v:shape>
        </w:pict>
      </w:r>
      <w:r w:rsidR="00227506">
        <w:pict w14:anchorId="015E384A">
          <v:line id="直接连接符 28" o:spid="_x0000_s1037" style="position:absolute;left:0;text-align:left;z-index:251661312;mso-position-horizontal-relative:text;mso-position-vertical-relative:text;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" strokecolor="#080000" strokeweight="1pt"/>
        </w:pict>
      </w:r>
      <w:r w:rsidR="00227506">
        <w:pict w14:anchorId="16A232B2">
          <v:line id="直接连接符 27" o:spid="_x0000_s1036" style="position:absolute;left:0;text-align:left;z-index:251660288;mso-position-horizontal-relative:text;mso-position-vertical-relative:text;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" strokecolor="#080000" strokeweight="1pt"/>
        </w:pict>
      </w:r>
      <w:r w:rsidR="00227506">
        <w:pict w14:anchorId="677F98E6">
          <v:shape id="文本框 26" o:spid="_x0000_s1027" type="#_x0000_t202" style="position:absolute;left:0;text-align:left;margin-left:.35pt;margin-top:708.9pt;width:481.9pt;height:70.5pt;z-index:251659264;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" stroked="f">
            <v:textbox inset="0,0,0,0">
              <w:txbxContent>
                <w:p w14:paraId="6DAB9A98" w14:textId="77777777" w:rsidR="008511A0" w:rsidRDefault="008511A0">
                  <w:pPr>
                    <w:pStyle w:val="affa"/>
                  </w:pPr>
                  <w:r>
                    <w:rPr>
                      <w:rFonts w:hAnsi="宋体"/>
                    </w:rPr>
                    <w:t>中国</w:t>
                  </w:r>
                  <w:r>
                    <w:rPr>
                      <w:rFonts w:hAnsi="宋体" w:hint="eastAsia"/>
                    </w:rPr>
                    <w:t>同位素与辐射行业协</w:t>
                  </w:r>
                  <w:r>
                    <w:rPr>
                      <w:rFonts w:hAnsi="宋体"/>
                    </w:rPr>
                    <w:t>会</w:t>
                  </w:r>
                  <w:r>
                    <w:rPr>
                      <w:rStyle w:val="aff9"/>
                      <w:rFonts w:hint="eastAsia"/>
                    </w:rPr>
                    <w:t xml:space="preserve"> 发布</w:t>
                  </w:r>
                </w:p>
              </w:txbxContent>
            </v:textbox>
            <w10:wrap anchorx="margin" anchory="margin"/>
            <w10:anchorlock/>
          </v:shape>
        </w:pict>
      </w:r>
      <w:r w:rsidR="00227506">
        <w:pict w14:anchorId="2519AAC7">
          <v:shape id="文本框 25" o:spid="_x0000_s1028" type="#_x0000_t202" style="position:absolute;left:0;text-align:left;margin-left:322.9pt;margin-top:674.3pt;width:159pt;height:24.6pt;z-index:251658240;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" stroked="f">
            <v:textbox inset="0,0,0,0">
              <w:txbxContent>
                <w:p w14:paraId="796D520B" w14:textId="77777777" w:rsidR="008511A0" w:rsidRDefault="008511A0">
                  <w:pPr>
                    <w:pStyle w:val="afff2"/>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w:r>
      <w:r w:rsidR="00227506">
        <w:pict w14:anchorId="64B94FC9">
          <v:shape id="文本框 24" o:spid="_x0000_s1029" type="#_x0000_t202" style="position:absolute;left:0;text-align:left;margin-left:0;margin-top:674.3pt;width:159pt;height:24.6pt;z-index:251657216;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" stroked="f">
            <v:textbox inset="0,0,0,0">
              <w:txbxContent>
                <w:p w14:paraId="568CA4B9" w14:textId="77777777" w:rsidR="008511A0" w:rsidRDefault="008511A0">
                  <w:pPr>
                    <w:pStyle w:val="affb"/>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w:r>
      <w:r w:rsidR="00227506">
        <w:pict w14:anchorId="3436B467">
          <v:shape id="文本框 23" o:spid="_x0000_s1030" type="#_x0000_t202" style="position:absolute;left:0;text-align:left;margin-left:.75pt;margin-top:236pt;width:470pt;height:368.6pt;z-index:251656192;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" stroked="f">
            <v:textbox inset="0,0,0,0">
              <w:txbxContent>
                <w:p w14:paraId="237250CB" w14:textId="77777777" w:rsidR="008511A0" w:rsidRDefault="008511A0">
                  <w:pPr>
                    <w:jc w:val="center"/>
                    <w:rPr>
                      <w:rFonts w:ascii="Times New Roman" w:eastAsia="黑体" w:hAnsi="Times New Roman"/>
                      <w:sz w:val="44"/>
                      <w:szCs w:val="44"/>
                    </w:rPr>
                  </w:pPr>
                  <w:r>
                    <w:rPr>
                      <w:rFonts w:ascii="Times New Roman" w:eastAsia="黑体" w:hAnsi="Times New Roman" w:hint="eastAsia"/>
                      <w:sz w:val="44"/>
                      <w:szCs w:val="44"/>
                    </w:rPr>
                    <w:t>药用尿素</w:t>
                  </w:r>
                  <w:r>
                    <w:rPr>
                      <w:rFonts w:ascii="黑体" w:eastAsia="黑体"/>
                      <w:sz w:val="44"/>
                      <w:szCs w:val="44"/>
                    </w:rPr>
                    <w:t>[</w:t>
                  </w:r>
                  <w:r>
                    <w:rPr>
                      <w:rFonts w:ascii="Times New Roman" w:eastAsia="黑体" w:hAnsi="Times New Roman" w:hint="eastAsia"/>
                      <w:sz w:val="44"/>
                      <w:szCs w:val="44"/>
                      <w:vertAlign w:val="superscript"/>
                    </w:rPr>
                    <w:t>14</w:t>
                  </w:r>
                  <w:r>
                    <w:rPr>
                      <w:rFonts w:ascii="Times New Roman" w:eastAsia="黑体" w:hAnsi="Times New Roman" w:hint="eastAsia"/>
                      <w:sz w:val="44"/>
                      <w:szCs w:val="44"/>
                    </w:rPr>
                    <w:t>C</w:t>
                  </w:r>
                  <w:r>
                    <w:rPr>
                      <w:rFonts w:ascii="Times New Roman" w:eastAsia="黑体" w:hAnsi="Times New Roman"/>
                      <w:sz w:val="44"/>
                      <w:szCs w:val="44"/>
                    </w:rPr>
                    <w:t>]</w:t>
                  </w:r>
                </w:p>
                <w:p w14:paraId="73924001" w14:textId="77777777" w:rsidR="008511A0" w:rsidRDefault="008511A0">
                  <w:pPr>
                    <w:pStyle w:val="afff0"/>
                    <w:rPr>
                      <w:rFonts w:ascii="黑体" w:eastAsia="黑体"/>
                      <w:sz w:val="44"/>
                      <w:szCs w:val="44"/>
                    </w:rPr>
                  </w:pPr>
                  <w:r>
                    <w:rPr>
                      <w:rFonts w:ascii="黑体" w:eastAsia="黑体"/>
                      <w:sz w:val="44"/>
                      <w:szCs w:val="44"/>
                    </w:rPr>
                    <w:t>Pharmaceutical Urea</w:t>
                  </w:r>
                  <w:r>
                    <w:rPr>
                      <w:rFonts w:ascii="黑体" w:eastAsia="黑体" w:hint="eastAsia"/>
                      <w:sz w:val="44"/>
                      <w:szCs w:val="44"/>
                    </w:rPr>
                    <w:t>-</w:t>
                  </w:r>
                  <w:r>
                    <w:rPr>
                      <w:rFonts w:ascii="黑体" w:eastAsia="黑体"/>
                      <w:sz w:val="44"/>
                      <w:szCs w:val="44"/>
                    </w:rPr>
                    <w:t>[</w:t>
                  </w:r>
                  <w:r>
                    <w:rPr>
                      <w:rFonts w:ascii="黑体" w:eastAsia="黑体" w:hint="eastAsia"/>
                      <w:sz w:val="44"/>
                      <w:szCs w:val="44"/>
                      <w:vertAlign w:val="superscript"/>
                    </w:rPr>
                    <w:t>14</w:t>
                  </w:r>
                  <w:r>
                    <w:rPr>
                      <w:rFonts w:ascii="黑体" w:eastAsia="黑体"/>
                      <w:sz w:val="44"/>
                      <w:szCs w:val="44"/>
                    </w:rPr>
                    <w:t>C]</w:t>
                  </w:r>
                </w:p>
                <w:p w14:paraId="4CAE5269" w14:textId="77777777" w:rsidR="008511A0" w:rsidRDefault="008511A0">
                  <w:pPr>
                    <w:pStyle w:val="affe"/>
                  </w:pPr>
                  <w:r>
                    <w:rPr>
                      <w:rFonts w:hint="eastAsia"/>
                    </w:rPr>
                    <w:t>（</w:t>
                  </w:r>
                  <w:r>
                    <w:rPr>
                      <w:rFonts w:hint="eastAsia"/>
                    </w:rPr>
                    <w:t>征求意见稿）</w:t>
                  </w:r>
                </w:p>
                <w:p w14:paraId="569C5D49" w14:textId="77777777" w:rsidR="008511A0" w:rsidRDefault="008511A0">
                  <w:pPr>
                    <w:pStyle w:val="affd"/>
                  </w:pPr>
                  <w:r>
                    <w:rPr>
                      <w:rFonts w:hint="eastAsia"/>
                    </w:rPr>
                    <w:t>（本稿完成日期：2020年08月25日）</w:t>
                  </w:r>
                </w:p>
              </w:txbxContent>
            </v:textbox>
            <w10:wrap anchorx="margin" anchory="margin"/>
            <w10:anchorlock/>
          </v:shape>
        </w:pict>
      </w:r>
      <w:r w:rsidR="00227506">
        <w:pict w14:anchorId="31B399DA">
          <v:shape id="文本框 22" o:spid="_x0000_s1031" type="#_x0000_t202" style="position:absolute;left:0;text-align:left;margin-left:0;margin-top:110.35pt;width:456.9pt;height:67.75pt;z-index:251655168;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" stroked="f">
            <v:textbox inset="0,0,0,0">
              <w:txbxContent>
                <w:p w14:paraId="509611AB" w14:textId="77777777" w:rsidR="008511A0" w:rsidRDefault="008511A0">
                  <w:pPr>
                    <w:pStyle w:val="11"/>
                  </w:pPr>
                  <w:r>
                    <w:t>××/× ××××—2020</w:t>
                  </w:r>
                </w:p>
              </w:txbxContent>
            </v:textbox>
            <w10:wrap anchorx="margin" anchory="margin"/>
            <w10:anchorlock/>
          </v:shape>
        </w:pict>
      </w:r>
      <w:r w:rsidR="00227506">
        <w:pict w14:anchorId="52221025">
          <v:shape id="文本框 18" o:spid="_x0000_s1032" type="#_x0000_t202" style="position:absolute;left:0;text-align:left;margin-left:59.25pt;margin-top:79.6pt;width:334.85pt;height:46.9pt;z-index:251654144;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" stroked="f">
            <v:textbox inset="0,0,0,0">
              <w:txbxContent>
                <w:p w14:paraId="6F7EC625" w14:textId="77777777" w:rsidR="008511A0" w:rsidRDefault="008511A0">
                  <w:pPr>
                    <w:pStyle w:val="aff3"/>
                  </w:pPr>
                  <w:r>
                    <w:rPr>
                      <w:rFonts w:hint="eastAsia"/>
                      <w:sz w:val="44"/>
                      <w:szCs w:val="44"/>
                    </w:rPr>
                    <w:t>团体标准</w:t>
                  </w:r>
                </w:p>
              </w:txbxContent>
            </v:textbox>
            <w10:wrap anchorx="margin" anchory="margin"/>
            <w10:anchorlock/>
          </v:shape>
        </w:pict>
      </w:r>
      <w:r w:rsidR="00227506">
        <w:pict w14:anchorId="7FD22E02">
          <v:shape id="文本框 17" o:spid="_x0000_s1033" type="#_x0000_t202" style="position:absolute;left:0;text-align:left;margin-left:0;margin-top:0;width:200pt;height:51.8pt;z-index:251653120;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" stroked="f">
            <v:textbox inset="0,0,0,0">
              <w:txbxContent>
                <w:p w14:paraId="0E162273" w14:textId="77777777" w:rsidR="008511A0" w:rsidRDefault="008511A0">
                  <w:pPr>
                    <w:pStyle w:val="afff3"/>
                  </w:pPr>
                  <w:r>
                    <w:t>ICS11</w:t>
                  </w:r>
                  <w:r>
                    <w:rPr>
                      <w:rFonts w:hint="eastAsia"/>
                    </w:rPr>
                    <w:t>.</w:t>
                  </w:r>
                  <w:r>
                    <w:t>120</w:t>
                  </w:r>
                  <w:r>
                    <w:rPr>
                      <w:rFonts w:hint="eastAsia"/>
                    </w:rPr>
                    <w:t>.</w:t>
                  </w:r>
                  <w:r>
                    <w:t>10</w:t>
                  </w:r>
                </w:p>
                <w:p w14:paraId="02343FAB" w14:textId="77777777" w:rsidR="008511A0" w:rsidRDefault="008511A0">
                  <w:pPr>
                    <w:pStyle w:val="afff3"/>
                  </w:pPr>
                  <w:r>
                    <w:rPr>
                      <w:rFonts w:hint="eastAsia"/>
                    </w:rPr>
                    <w:t>C</w:t>
                  </w:r>
                  <w:r>
                    <w:t>48</w:t>
                  </w:r>
                </w:p>
              </w:txbxContent>
            </v:textbox>
            <w10:wrap anchorx="margin" anchory="margin"/>
            <w10:anchorlock/>
          </v:shape>
        </w:pict>
      </w:r>
    </w:p>
    <w:p w14:paraId="4948211A" w14:textId="77777777" w:rsidR="00DE14A6" w:rsidRDefault="00DE14A6">
      <w:pPr>
        <w:rPr>
          <w:rFonts w:ascii="Times New Roman" w:hAnsi="Times New Roman"/>
        </w:rPr>
      </w:pPr>
    </w:p>
    <w:p w14:paraId="6F2AC114" w14:textId="77777777" w:rsidR="00DE14A6" w:rsidRDefault="00DE14A6">
      <w:pPr>
        <w:rPr>
          <w:rFonts w:ascii="Times New Roman" w:hAnsi="Times New Roman"/>
        </w:rPr>
      </w:pPr>
    </w:p>
    <w:p w14:paraId="563E05EA" w14:textId="77777777" w:rsidR="00DE14A6" w:rsidRDefault="00DE14A6">
      <w:pPr>
        <w:rPr>
          <w:rFonts w:ascii="Times New Roman" w:hAnsi="Times New Roman"/>
        </w:rPr>
      </w:pPr>
    </w:p>
    <w:p w14:paraId="2475C058" w14:textId="77777777" w:rsidR="00DE14A6" w:rsidRDefault="00DE14A6">
      <w:pPr>
        <w:rPr>
          <w:rFonts w:ascii="Times New Roman" w:hAnsi="Times New Roman"/>
        </w:rPr>
      </w:pPr>
    </w:p>
    <w:p w14:paraId="5460BDBE" w14:textId="77777777" w:rsidR="00DE14A6" w:rsidRDefault="00DE14A6">
      <w:pPr>
        <w:rPr>
          <w:rFonts w:ascii="Times New Roman" w:hAnsi="Times New Roman"/>
        </w:rPr>
      </w:pPr>
    </w:p>
    <w:p w14:paraId="1E5C10B2" w14:textId="77777777" w:rsidR="00DE14A6" w:rsidRDefault="00DE14A6">
      <w:pPr>
        <w:rPr>
          <w:rFonts w:ascii="Times New Roman" w:hAnsi="Times New Roman"/>
        </w:rPr>
      </w:pPr>
    </w:p>
    <w:p w14:paraId="4CF93B01" w14:textId="77777777" w:rsidR="00DE14A6" w:rsidRDefault="00DE14A6">
      <w:pPr>
        <w:rPr>
          <w:rFonts w:ascii="Times New Roman" w:hAnsi="Times New Roman"/>
        </w:rPr>
      </w:pPr>
    </w:p>
    <w:p w14:paraId="10597400" w14:textId="77777777" w:rsidR="00DE14A6" w:rsidRDefault="00DE14A6">
      <w:pPr>
        <w:rPr>
          <w:rFonts w:ascii="Times New Roman" w:hAnsi="Times New Roman"/>
        </w:rPr>
      </w:pPr>
    </w:p>
    <w:p w14:paraId="52C3E749" w14:textId="77777777" w:rsidR="00DE14A6" w:rsidRDefault="00DE14A6">
      <w:pPr>
        <w:rPr>
          <w:rFonts w:ascii="Times New Roman" w:hAnsi="Times New Roman"/>
        </w:rPr>
      </w:pPr>
    </w:p>
    <w:p w14:paraId="408CB9B4" w14:textId="77777777" w:rsidR="00DE14A6" w:rsidRDefault="00DE14A6">
      <w:pPr>
        <w:rPr>
          <w:rFonts w:ascii="Times New Roman" w:hAnsi="Times New Roman"/>
        </w:rPr>
      </w:pPr>
    </w:p>
    <w:p w14:paraId="71BD1497" w14:textId="77777777" w:rsidR="00DE14A6" w:rsidRDefault="00D27CD5">
      <w:pPr>
        <w:tabs>
          <w:tab w:val="left" w:pos="1755"/>
        </w:tabs>
        <w:rPr>
          <w:rFonts w:ascii="Times New Roman" w:hAnsi="Times New Roman"/>
          <w:szCs w:val="32"/>
          <w:lang w:val="zh-CN"/>
        </w:rPr>
        <w:sectPr w:rsidR="00DE14A6">
          <w:headerReference w:type="even" r:id="rId9"/>
          <w:headerReference w:type="default" r:id="rId10"/>
          <w:footerReference w:type="even" r:id="rId11"/>
          <w:footerReference w:type="default" r:id="rId12"/>
          <w:pgSz w:w="11906" w:h="16838"/>
          <w:pgMar w:top="1440" w:right="1800" w:bottom="1440" w:left="1800" w:header="851" w:footer="992" w:gutter="0"/>
          <w:pgNumType w:start="1"/>
          <w:cols w:space="425"/>
          <w:docGrid w:type="lines" w:linePitch="312"/>
        </w:sectPr>
      </w:pPr>
      <w:r>
        <w:rPr>
          <w:rFonts w:ascii="Times New Roman" w:hAnsi="Times New Roman"/>
        </w:rPr>
        <w:tab/>
      </w:r>
      <w:bookmarkEnd w:id="0"/>
    </w:p>
    <w:p w14:paraId="7DCBDBC3" w14:textId="77777777" w:rsidR="00DE14A6" w:rsidRDefault="00D27CD5">
      <w:pPr>
        <w:pStyle w:val="aff0"/>
        <w:spacing w:before="156" w:after="156"/>
        <w:outlineLvl w:val="9"/>
        <w:rPr>
          <w:rFonts w:ascii="Times New Roman" w:eastAsia="宋体"/>
          <w:szCs w:val="32"/>
        </w:rPr>
      </w:pPr>
      <w:r>
        <w:rPr>
          <w:rFonts w:ascii="Times New Roman" w:eastAsia="宋体" w:hAnsi="宋体"/>
          <w:szCs w:val="32"/>
          <w:lang w:val="zh-CN"/>
        </w:rPr>
        <w:lastRenderedPageBreak/>
        <w:t>目次</w:t>
      </w:r>
    </w:p>
    <w:sdt>
      <w:sdtPr>
        <w:rPr>
          <w:rFonts w:ascii="Times New Roman" w:eastAsia="宋体" w:hAnsi="Times New Roman"/>
          <w:b w:val="0"/>
          <w:bCs w:val="0"/>
          <w:color w:val="auto"/>
          <w:kern w:val="2"/>
          <w:sz w:val="21"/>
          <w:szCs w:val="22"/>
          <w:lang w:val="zh-CN"/>
        </w:rPr>
        <w:id w:val="765503383"/>
        <w:docPartObj>
          <w:docPartGallery w:val="Table of Contents"/>
          <w:docPartUnique/>
        </w:docPartObj>
      </w:sdtPr>
      <w:sdtEndPr/>
      <w:sdtContent>
        <w:p w14:paraId="10BAD23C" w14:textId="77777777" w:rsidR="00DE14A6" w:rsidRDefault="00DE14A6">
          <w:pPr>
            <w:pStyle w:val="TOC10"/>
            <w:rPr>
              <w:rFonts w:ascii="Times New Roman" w:eastAsia="宋体" w:hAnsi="Times New Roman"/>
              <w:color w:val="auto"/>
              <w:sz w:val="21"/>
              <w:szCs w:val="21"/>
            </w:rPr>
          </w:pPr>
        </w:p>
        <w:p w14:paraId="7F431051" w14:textId="615B411B" w:rsidR="000D4D37" w:rsidRDefault="00D27CD5">
          <w:pPr>
            <w:pStyle w:val="TOC2"/>
            <w:tabs>
              <w:tab w:val="right" w:leader="dot" w:pos="8296"/>
            </w:tabs>
            <w:rPr>
              <w:rFonts w:asciiTheme="minorHAnsi" w:eastAsiaTheme="minorEastAsia" w:hAnsiTheme="minorHAnsi" w:cstheme="minorBidi"/>
              <w:noProof/>
              <w:kern w:val="2"/>
              <w:sz w:val="21"/>
            </w:rPr>
          </w:pPr>
          <w:r>
            <w:rPr>
              <w:rFonts w:ascii="Times New Roman" w:eastAsia="宋体" w:hAnsi="Times New Roman"/>
              <w:sz w:val="21"/>
              <w:szCs w:val="21"/>
            </w:rPr>
            <w:fldChar w:fldCharType="begin"/>
          </w:r>
          <w:r>
            <w:rPr>
              <w:rFonts w:ascii="Times New Roman" w:eastAsia="宋体" w:hAnsi="Times New Roman"/>
              <w:sz w:val="21"/>
              <w:szCs w:val="21"/>
            </w:rPr>
            <w:instrText xml:space="preserve"> TOC \o "1-3" \h \z \u </w:instrText>
          </w:r>
          <w:r>
            <w:rPr>
              <w:rFonts w:ascii="Times New Roman" w:eastAsia="宋体" w:hAnsi="Times New Roman"/>
              <w:sz w:val="21"/>
              <w:szCs w:val="21"/>
            </w:rPr>
            <w:fldChar w:fldCharType="separate"/>
          </w:r>
          <w:hyperlink w:anchor="_Toc50967564" w:history="1">
            <w:r w:rsidR="000D4D37" w:rsidRPr="000E6D62">
              <w:rPr>
                <w:rStyle w:val="afe"/>
                <w:rFonts w:ascii="Times New Roman" w:eastAsia="宋体" w:hAnsi="宋体"/>
                <w:noProof/>
              </w:rPr>
              <w:t>前</w:t>
            </w:r>
            <w:r w:rsidR="000D4D37" w:rsidRPr="000E6D62">
              <w:rPr>
                <w:rStyle w:val="afe"/>
                <w:rFonts w:ascii="Times New Roman" w:eastAsia="宋体" w:hAnsi="Times New Roman"/>
                <w:noProof/>
              </w:rPr>
              <w:t>  </w:t>
            </w:r>
            <w:r w:rsidR="000D4D37" w:rsidRPr="000E6D62">
              <w:rPr>
                <w:rStyle w:val="afe"/>
                <w:rFonts w:ascii="Times New Roman" w:eastAsia="宋体" w:hAnsi="宋体"/>
                <w:noProof/>
              </w:rPr>
              <w:t>言</w:t>
            </w:r>
            <w:r w:rsidR="000D4D37">
              <w:rPr>
                <w:noProof/>
                <w:webHidden/>
              </w:rPr>
              <w:tab/>
            </w:r>
            <w:r w:rsidR="000D4D37">
              <w:rPr>
                <w:noProof/>
                <w:webHidden/>
              </w:rPr>
              <w:fldChar w:fldCharType="begin"/>
            </w:r>
            <w:r w:rsidR="000D4D37">
              <w:rPr>
                <w:noProof/>
                <w:webHidden/>
              </w:rPr>
              <w:instrText xml:space="preserve"> PAGEREF _Toc50967564 \h </w:instrText>
            </w:r>
            <w:r w:rsidR="000D4D37">
              <w:rPr>
                <w:noProof/>
                <w:webHidden/>
              </w:rPr>
            </w:r>
            <w:r w:rsidR="000D4D37">
              <w:rPr>
                <w:noProof/>
                <w:webHidden/>
              </w:rPr>
              <w:fldChar w:fldCharType="separate"/>
            </w:r>
            <w:r w:rsidR="000D4D37">
              <w:rPr>
                <w:noProof/>
                <w:webHidden/>
              </w:rPr>
              <w:t>II</w:t>
            </w:r>
            <w:r w:rsidR="000D4D37">
              <w:rPr>
                <w:noProof/>
                <w:webHidden/>
              </w:rPr>
              <w:fldChar w:fldCharType="end"/>
            </w:r>
          </w:hyperlink>
        </w:p>
        <w:p w14:paraId="4AD5F99F" w14:textId="72FD919C"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65" w:history="1">
            <w:r w:rsidRPr="000E6D62">
              <w:rPr>
                <w:rStyle w:val="afe"/>
                <w:noProof/>
              </w:rPr>
              <w:t>1</w:t>
            </w:r>
            <w:r w:rsidRPr="000E6D62">
              <w:rPr>
                <w:rStyle w:val="afe"/>
                <w:rFonts w:ascii="Times New Roman" w:eastAsia="宋体" w:hAnsi="宋体"/>
                <w:noProof/>
              </w:rPr>
              <w:t xml:space="preserve"> </w:t>
            </w:r>
            <w:r w:rsidRPr="000E6D62">
              <w:rPr>
                <w:rStyle w:val="afe"/>
                <w:rFonts w:ascii="Times New Roman" w:eastAsia="宋体" w:hAnsi="宋体"/>
                <w:noProof/>
              </w:rPr>
              <w:t>范围</w:t>
            </w:r>
            <w:r>
              <w:rPr>
                <w:noProof/>
                <w:webHidden/>
              </w:rPr>
              <w:tab/>
            </w:r>
            <w:r>
              <w:rPr>
                <w:noProof/>
                <w:webHidden/>
              </w:rPr>
              <w:fldChar w:fldCharType="begin"/>
            </w:r>
            <w:r>
              <w:rPr>
                <w:noProof/>
                <w:webHidden/>
              </w:rPr>
              <w:instrText xml:space="preserve"> PAGEREF _Toc50967565 \h </w:instrText>
            </w:r>
            <w:r>
              <w:rPr>
                <w:noProof/>
                <w:webHidden/>
              </w:rPr>
            </w:r>
            <w:r>
              <w:rPr>
                <w:noProof/>
                <w:webHidden/>
              </w:rPr>
              <w:fldChar w:fldCharType="separate"/>
            </w:r>
            <w:r>
              <w:rPr>
                <w:noProof/>
                <w:webHidden/>
              </w:rPr>
              <w:t>1</w:t>
            </w:r>
            <w:r>
              <w:rPr>
                <w:noProof/>
                <w:webHidden/>
              </w:rPr>
              <w:fldChar w:fldCharType="end"/>
            </w:r>
          </w:hyperlink>
        </w:p>
        <w:p w14:paraId="0DD62EE4" w14:textId="2A85D537"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66" w:history="1">
            <w:r w:rsidRPr="000E6D62">
              <w:rPr>
                <w:rStyle w:val="afe"/>
                <w:noProof/>
              </w:rPr>
              <w:t>2</w:t>
            </w:r>
            <w:r w:rsidRPr="000E6D62">
              <w:rPr>
                <w:rStyle w:val="afe"/>
                <w:rFonts w:ascii="Times New Roman" w:eastAsia="宋体" w:hAnsi="宋体"/>
                <w:noProof/>
              </w:rPr>
              <w:t xml:space="preserve"> </w:t>
            </w:r>
            <w:r w:rsidRPr="000E6D62">
              <w:rPr>
                <w:rStyle w:val="afe"/>
                <w:rFonts w:ascii="Times New Roman" w:eastAsia="宋体" w:hAnsi="宋体"/>
                <w:noProof/>
              </w:rPr>
              <w:t>规范性引用文件</w:t>
            </w:r>
            <w:r>
              <w:rPr>
                <w:noProof/>
                <w:webHidden/>
              </w:rPr>
              <w:tab/>
            </w:r>
            <w:r>
              <w:rPr>
                <w:noProof/>
                <w:webHidden/>
              </w:rPr>
              <w:fldChar w:fldCharType="begin"/>
            </w:r>
            <w:r>
              <w:rPr>
                <w:noProof/>
                <w:webHidden/>
              </w:rPr>
              <w:instrText xml:space="preserve"> PAGEREF _Toc50967566 \h </w:instrText>
            </w:r>
            <w:r>
              <w:rPr>
                <w:noProof/>
                <w:webHidden/>
              </w:rPr>
            </w:r>
            <w:r>
              <w:rPr>
                <w:noProof/>
                <w:webHidden/>
              </w:rPr>
              <w:fldChar w:fldCharType="separate"/>
            </w:r>
            <w:r>
              <w:rPr>
                <w:noProof/>
                <w:webHidden/>
              </w:rPr>
              <w:t>1</w:t>
            </w:r>
            <w:r>
              <w:rPr>
                <w:noProof/>
                <w:webHidden/>
              </w:rPr>
              <w:fldChar w:fldCharType="end"/>
            </w:r>
          </w:hyperlink>
        </w:p>
        <w:p w14:paraId="6CD1AA68" w14:textId="47A33A77"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67" w:history="1">
            <w:r w:rsidRPr="000E6D62">
              <w:rPr>
                <w:rStyle w:val="afe"/>
                <w:noProof/>
              </w:rPr>
              <w:t>3</w:t>
            </w:r>
            <w:r w:rsidRPr="000E6D62">
              <w:rPr>
                <w:rStyle w:val="afe"/>
                <w:rFonts w:ascii="Times New Roman" w:eastAsia="宋体" w:hAnsi="宋体"/>
                <w:noProof/>
              </w:rPr>
              <w:t xml:space="preserve"> </w:t>
            </w:r>
            <w:r w:rsidRPr="000E6D62">
              <w:rPr>
                <w:rStyle w:val="afe"/>
                <w:rFonts w:ascii="Times New Roman" w:eastAsia="宋体" w:hAnsi="宋体"/>
                <w:noProof/>
              </w:rPr>
              <w:t>术语和定义</w:t>
            </w:r>
            <w:r>
              <w:rPr>
                <w:noProof/>
                <w:webHidden/>
              </w:rPr>
              <w:tab/>
            </w:r>
            <w:r>
              <w:rPr>
                <w:noProof/>
                <w:webHidden/>
              </w:rPr>
              <w:fldChar w:fldCharType="begin"/>
            </w:r>
            <w:r>
              <w:rPr>
                <w:noProof/>
                <w:webHidden/>
              </w:rPr>
              <w:instrText xml:space="preserve"> PAGEREF _Toc50967567 \h </w:instrText>
            </w:r>
            <w:r>
              <w:rPr>
                <w:noProof/>
                <w:webHidden/>
              </w:rPr>
            </w:r>
            <w:r>
              <w:rPr>
                <w:noProof/>
                <w:webHidden/>
              </w:rPr>
              <w:fldChar w:fldCharType="separate"/>
            </w:r>
            <w:r>
              <w:rPr>
                <w:noProof/>
                <w:webHidden/>
              </w:rPr>
              <w:t>1</w:t>
            </w:r>
            <w:r>
              <w:rPr>
                <w:noProof/>
                <w:webHidden/>
              </w:rPr>
              <w:fldChar w:fldCharType="end"/>
            </w:r>
          </w:hyperlink>
        </w:p>
        <w:p w14:paraId="42833FDB" w14:textId="7B5CCB6B"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68" w:history="1">
            <w:r w:rsidRPr="000E6D62">
              <w:rPr>
                <w:rStyle w:val="afe"/>
                <w:noProof/>
              </w:rPr>
              <w:t>4</w:t>
            </w:r>
            <w:r w:rsidRPr="000E6D62">
              <w:rPr>
                <w:rStyle w:val="afe"/>
                <w:rFonts w:ascii="Times New Roman" w:eastAsia="宋体" w:hAnsi="宋体"/>
                <w:noProof/>
              </w:rPr>
              <w:t xml:space="preserve"> </w:t>
            </w:r>
            <w:r w:rsidRPr="000E6D62">
              <w:rPr>
                <w:rStyle w:val="afe"/>
                <w:rFonts w:ascii="Times New Roman" w:eastAsia="宋体" w:hAnsi="宋体"/>
                <w:noProof/>
              </w:rPr>
              <w:t>缩略语</w:t>
            </w:r>
            <w:r>
              <w:rPr>
                <w:noProof/>
                <w:webHidden/>
              </w:rPr>
              <w:tab/>
            </w:r>
            <w:r>
              <w:rPr>
                <w:noProof/>
                <w:webHidden/>
              </w:rPr>
              <w:fldChar w:fldCharType="begin"/>
            </w:r>
            <w:r>
              <w:rPr>
                <w:noProof/>
                <w:webHidden/>
              </w:rPr>
              <w:instrText xml:space="preserve"> PAGEREF _Toc50967568 \h </w:instrText>
            </w:r>
            <w:r>
              <w:rPr>
                <w:noProof/>
                <w:webHidden/>
              </w:rPr>
            </w:r>
            <w:r>
              <w:rPr>
                <w:noProof/>
                <w:webHidden/>
              </w:rPr>
              <w:fldChar w:fldCharType="separate"/>
            </w:r>
            <w:r>
              <w:rPr>
                <w:noProof/>
                <w:webHidden/>
              </w:rPr>
              <w:t>1</w:t>
            </w:r>
            <w:r>
              <w:rPr>
                <w:noProof/>
                <w:webHidden/>
              </w:rPr>
              <w:fldChar w:fldCharType="end"/>
            </w:r>
          </w:hyperlink>
        </w:p>
        <w:p w14:paraId="403599F0" w14:textId="7EAF39B2"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69" w:history="1">
            <w:r w:rsidRPr="000E6D62">
              <w:rPr>
                <w:rStyle w:val="afe"/>
                <w:noProof/>
              </w:rPr>
              <w:t>5</w:t>
            </w:r>
            <w:r w:rsidRPr="000E6D62">
              <w:rPr>
                <w:rStyle w:val="afe"/>
                <w:rFonts w:ascii="Times New Roman" w:eastAsia="宋体" w:hAnsi="宋体"/>
                <w:noProof/>
              </w:rPr>
              <w:t xml:space="preserve"> </w:t>
            </w:r>
            <w:r w:rsidRPr="000E6D62">
              <w:rPr>
                <w:rStyle w:val="afe"/>
                <w:rFonts w:ascii="Times New Roman" w:eastAsia="宋体" w:hAnsi="宋体"/>
                <w:noProof/>
              </w:rPr>
              <w:t>要求</w:t>
            </w:r>
            <w:r>
              <w:rPr>
                <w:noProof/>
                <w:webHidden/>
              </w:rPr>
              <w:tab/>
            </w:r>
            <w:r>
              <w:rPr>
                <w:noProof/>
                <w:webHidden/>
              </w:rPr>
              <w:fldChar w:fldCharType="begin"/>
            </w:r>
            <w:r>
              <w:rPr>
                <w:noProof/>
                <w:webHidden/>
              </w:rPr>
              <w:instrText xml:space="preserve"> PAGEREF _Toc50967569 \h </w:instrText>
            </w:r>
            <w:r>
              <w:rPr>
                <w:noProof/>
                <w:webHidden/>
              </w:rPr>
            </w:r>
            <w:r>
              <w:rPr>
                <w:noProof/>
                <w:webHidden/>
              </w:rPr>
              <w:fldChar w:fldCharType="separate"/>
            </w:r>
            <w:r>
              <w:rPr>
                <w:noProof/>
                <w:webHidden/>
              </w:rPr>
              <w:t>2</w:t>
            </w:r>
            <w:r>
              <w:rPr>
                <w:noProof/>
                <w:webHidden/>
              </w:rPr>
              <w:fldChar w:fldCharType="end"/>
            </w:r>
          </w:hyperlink>
        </w:p>
        <w:p w14:paraId="635F5CCF" w14:textId="2DF32D36"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0" w:history="1">
            <w:r w:rsidRPr="000E6D62">
              <w:rPr>
                <w:rStyle w:val="afe"/>
                <w:noProof/>
              </w:rPr>
              <w:t>6</w:t>
            </w:r>
            <w:r w:rsidRPr="000E6D62">
              <w:rPr>
                <w:rStyle w:val="afe"/>
                <w:rFonts w:ascii="Times New Roman" w:eastAsia="宋体" w:hAnsi="宋体"/>
                <w:noProof/>
              </w:rPr>
              <w:t xml:space="preserve"> </w:t>
            </w:r>
            <w:r w:rsidRPr="000E6D62">
              <w:rPr>
                <w:rStyle w:val="afe"/>
                <w:rFonts w:ascii="Times New Roman" w:eastAsia="宋体" w:hAnsi="宋体"/>
                <w:noProof/>
              </w:rPr>
              <w:t>检验方法</w:t>
            </w:r>
            <w:r>
              <w:rPr>
                <w:noProof/>
                <w:webHidden/>
              </w:rPr>
              <w:tab/>
            </w:r>
            <w:r>
              <w:rPr>
                <w:noProof/>
                <w:webHidden/>
              </w:rPr>
              <w:fldChar w:fldCharType="begin"/>
            </w:r>
            <w:r>
              <w:rPr>
                <w:noProof/>
                <w:webHidden/>
              </w:rPr>
              <w:instrText xml:space="preserve"> PAGEREF _Toc50967570 \h </w:instrText>
            </w:r>
            <w:r>
              <w:rPr>
                <w:noProof/>
                <w:webHidden/>
              </w:rPr>
            </w:r>
            <w:r>
              <w:rPr>
                <w:noProof/>
                <w:webHidden/>
              </w:rPr>
              <w:fldChar w:fldCharType="separate"/>
            </w:r>
            <w:r>
              <w:rPr>
                <w:noProof/>
                <w:webHidden/>
              </w:rPr>
              <w:t>2</w:t>
            </w:r>
            <w:r>
              <w:rPr>
                <w:noProof/>
                <w:webHidden/>
              </w:rPr>
              <w:fldChar w:fldCharType="end"/>
            </w:r>
          </w:hyperlink>
        </w:p>
        <w:p w14:paraId="5C785C1F" w14:textId="0B2646A7"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1" w:history="1">
            <w:r w:rsidRPr="000E6D62">
              <w:rPr>
                <w:rStyle w:val="afe"/>
                <w:noProof/>
              </w:rPr>
              <w:t>7</w:t>
            </w:r>
            <w:r w:rsidRPr="000E6D62">
              <w:rPr>
                <w:rStyle w:val="afe"/>
                <w:rFonts w:ascii="Times New Roman" w:eastAsia="宋体" w:hAnsi="宋体"/>
                <w:noProof/>
              </w:rPr>
              <w:t xml:space="preserve"> </w:t>
            </w:r>
            <w:r w:rsidRPr="000E6D62">
              <w:rPr>
                <w:rStyle w:val="afe"/>
                <w:rFonts w:ascii="Times New Roman" w:eastAsia="宋体" w:hAnsi="宋体"/>
                <w:noProof/>
              </w:rPr>
              <w:t>检验规则</w:t>
            </w:r>
            <w:r>
              <w:rPr>
                <w:noProof/>
                <w:webHidden/>
              </w:rPr>
              <w:tab/>
            </w:r>
            <w:r>
              <w:rPr>
                <w:noProof/>
                <w:webHidden/>
              </w:rPr>
              <w:fldChar w:fldCharType="begin"/>
            </w:r>
            <w:r>
              <w:rPr>
                <w:noProof/>
                <w:webHidden/>
              </w:rPr>
              <w:instrText xml:space="preserve"> PAGEREF _Toc50967571 \h </w:instrText>
            </w:r>
            <w:r>
              <w:rPr>
                <w:noProof/>
                <w:webHidden/>
              </w:rPr>
            </w:r>
            <w:r>
              <w:rPr>
                <w:noProof/>
                <w:webHidden/>
              </w:rPr>
              <w:fldChar w:fldCharType="separate"/>
            </w:r>
            <w:r>
              <w:rPr>
                <w:noProof/>
                <w:webHidden/>
              </w:rPr>
              <w:t>3</w:t>
            </w:r>
            <w:r>
              <w:rPr>
                <w:noProof/>
                <w:webHidden/>
              </w:rPr>
              <w:fldChar w:fldCharType="end"/>
            </w:r>
          </w:hyperlink>
        </w:p>
        <w:p w14:paraId="1072F2D2" w14:textId="789148AC"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2" w:history="1">
            <w:r w:rsidRPr="000E6D62">
              <w:rPr>
                <w:rStyle w:val="afe"/>
                <w:noProof/>
              </w:rPr>
              <w:t>8</w:t>
            </w:r>
            <w:r w:rsidRPr="000E6D62">
              <w:rPr>
                <w:rStyle w:val="afe"/>
                <w:rFonts w:ascii="Times New Roman" w:eastAsia="宋体" w:hAnsi="宋体"/>
                <w:noProof/>
              </w:rPr>
              <w:t xml:space="preserve"> </w:t>
            </w:r>
            <w:r w:rsidRPr="000E6D62">
              <w:rPr>
                <w:rStyle w:val="afe"/>
                <w:rFonts w:ascii="Times New Roman" w:eastAsia="宋体" w:hAnsi="宋体"/>
                <w:noProof/>
              </w:rPr>
              <w:t>标识</w:t>
            </w:r>
            <w:r>
              <w:rPr>
                <w:noProof/>
                <w:webHidden/>
              </w:rPr>
              <w:tab/>
            </w:r>
            <w:r>
              <w:rPr>
                <w:noProof/>
                <w:webHidden/>
              </w:rPr>
              <w:fldChar w:fldCharType="begin"/>
            </w:r>
            <w:r>
              <w:rPr>
                <w:noProof/>
                <w:webHidden/>
              </w:rPr>
              <w:instrText xml:space="preserve"> PAGEREF _Toc50967572 \h </w:instrText>
            </w:r>
            <w:r>
              <w:rPr>
                <w:noProof/>
                <w:webHidden/>
              </w:rPr>
            </w:r>
            <w:r>
              <w:rPr>
                <w:noProof/>
                <w:webHidden/>
              </w:rPr>
              <w:fldChar w:fldCharType="separate"/>
            </w:r>
            <w:r>
              <w:rPr>
                <w:noProof/>
                <w:webHidden/>
              </w:rPr>
              <w:t>3</w:t>
            </w:r>
            <w:r>
              <w:rPr>
                <w:noProof/>
                <w:webHidden/>
              </w:rPr>
              <w:fldChar w:fldCharType="end"/>
            </w:r>
          </w:hyperlink>
        </w:p>
        <w:p w14:paraId="24DA28CC" w14:textId="2C84B430"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3" w:history="1">
            <w:r w:rsidRPr="000E6D62">
              <w:rPr>
                <w:rStyle w:val="afe"/>
                <w:noProof/>
              </w:rPr>
              <w:t>9</w:t>
            </w:r>
            <w:r w:rsidRPr="000E6D62">
              <w:rPr>
                <w:rStyle w:val="afe"/>
                <w:rFonts w:ascii="Times New Roman" w:eastAsia="宋体" w:hAnsi="宋体"/>
                <w:noProof/>
              </w:rPr>
              <w:t xml:space="preserve"> </w:t>
            </w:r>
            <w:r w:rsidRPr="000E6D62">
              <w:rPr>
                <w:rStyle w:val="afe"/>
                <w:rFonts w:ascii="Times New Roman" w:eastAsia="宋体" w:hAnsi="宋体"/>
                <w:noProof/>
              </w:rPr>
              <w:t>包装、运输和贮存</w:t>
            </w:r>
            <w:r>
              <w:rPr>
                <w:noProof/>
                <w:webHidden/>
              </w:rPr>
              <w:tab/>
            </w:r>
            <w:r>
              <w:rPr>
                <w:noProof/>
                <w:webHidden/>
              </w:rPr>
              <w:fldChar w:fldCharType="begin"/>
            </w:r>
            <w:r>
              <w:rPr>
                <w:noProof/>
                <w:webHidden/>
              </w:rPr>
              <w:instrText xml:space="preserve"> PAGEREF _Toc50967573 \h </w:instrText>
            </w:r>
            <w:r>
              <w:rPr>
                <w:noProof/>
                <w:webHidden/>
              </w:rPr>
            </w:r>
            <w:r>
              <w:rPr>
                <w:noProof/>
                <w:webHidden/>
              </w:rPr>
              <w:fldChar w:fldCharType="separate"/>
            </w:r>
            <w:r>
              <w:rPr>
                <w:noProof/>
                <w:webHidden/>
              </w:rPr>
              <w:t>3</w:t>
            </w:r>
            <w:r>
              <w:rPr>
                <w:noProof/>
                <w:webHidden/>
              </w:rPr>
              <w:fldChar w:fldCharType="end"/>
            </w:r>
          </w:hyperlink>
        </w:p>
        <w:p w14:paraId="605BF106" w14:textId="60D7425E"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4" w:history="1">
            <w:r w:rsidRPr="000E6D62">
              <w:rPr>
                <w:rStyle w:val="afe"/>
                <w:noProof/>
              </w:rPr>
              <w:t>10</w:t>
            </w:r>
            <w:r w:rsidRPr="000E6D62">
              <w:rPr>
                <w:rStyle w:val="afe"/>
                <w:rFonts w:ascii="Times New Roman" w:eastAsia="宋体" w:hAnsi="宋体"/>
                <w:noProof/>
              </w:rPr>
              <w:t xml:space="preserve"> </w:t>
            </w:r>
            <w:r w:rsidRPr="000E6D62">
              <w:rPr>
                <w:rStyle w:val="afe"/>
                <w:rFonts w:ascii="Times New Roman" w:eastAsia="宋体" w:hAnsi="宋体"/>
                <w:noProof/>
              </w:rPr>
              <w:t>有效期</w:t>
            </w:r>
            <w:r>
              <w:rPr>
                <w:noProof/>
                <w:webHidden/>
              </w:rPr>
              <w:tab/>
            </w:r>
            <w:r>
              <w:rPr>
                <w:noProof/>
                <w:webHidden/>
              </w:rPr>
              <w:fldChar w:fldCharType="begin"/>
            </w:r>
            <w:r>
              <w:rPr>
                <w:noProof/>
                <w:webHidden/>
              </w:rPr>
              <w:instrText xml:space="preserve"> PAGEREF _Toc50967574 \h </w:instrText>
            </w:r>
            <w:r>
              <w:rPr>
                <w:noProof/>
                <w:webHidden/>
              </w:rPr>
            </w:r>
            <w:r>
              <w:rPr>
                <w:noProof/>
                <w:webHidden/>
              </w:rPr>
              <w:fldChar w:fldCharType="separate"/>
            </w:r>
            <w:r>
              <w:rPr>
                <w:noProof/>
                <w:webHidden/>
              </w:rPr>
              <w:t>4</w:t>
            </w:r>
            <w:r>
              <w:rPr>
                <w:noProof/>
                <w:webHidden/>
              </w:rPr>
              <w:fldChar w:fldCharType="end"/>
            </w:r>
          </w:hyperlink>
        </w:p>
        <w:p w14:paraId="423A67FE" w14:textId="65744ADD"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5" w:history="1">
            <w:r w:rsidRPr="000E6D62">
              <w:rPr>
                <w:rStyle w:val="afe"/>
                <w:rFonts w:ascii="Times New Roman" w:eastAsia="宋体" w:hAnsi="宋体"/>
                <w:noProof/>
              </w:rPr>
              <w:t>附录</w:t>
            </w:r>
            <w:r w:rsidRPr="000E6D62">
              <w:rPr>
                <w:rStyle w:val="afe"/>
                <w:rFonts w:ascii="Times New Roman" w:eastAsia="宋体" w:hAnsi="宋体"/>
                <w:noProof/>
              </w:rPr>
              <w:t xml:space="preserve"> A</w:t>
            </w:r>
            <w:r>
              <w:rPr>
                <w:noProof/>
                <w:webHidden/>
              </w:rPr>
              <w:tab/>
            </w:r>
            <w:r>
              <w:rPr>
                <w:noProof/>
                <w:webHidden/>
              </w:rPr>
              <w:fldChar w:fldCharType="begin"/>
            </w:r>
            <w:r>
              <w:rPr>
                <w:noProof/>
                <w:webHidden/>
              </w:rPr>
              <w:instrText xml:space="preserve"> PAGEREF _Toc50967575 \h </w:instrText>
            </w:r>
            <w:r>
              <w:rPr>
                <w:noProof/>
                <w:webHidden/>
              </w:rPr>
            </w:r>
            <w:r>
              <w:rPr>
                <w:noProof/>
                <w:webHidden/>
              </w:rPr>
              <w:fldChar w:fldCharType="separate"/>
            </w:r>
            <w:r>
              <w:rPr>
                <w:noProof/>
                <w:webHidden/>
              </w:rPr>
              <w:t>5</w:t>
            </w:r>
            <w:r>
              <w:rPr>
                <w:noProof/>
                <w:webHidden/>
              </w:rPr>
              <w:fldChar w:fldCharType="end"/>
            </w:r>
          </w:hyperlink>
        </w:p>
        <w:p w14:paraId="55B45BEE" w14:textId="6FD448B0"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6" w:history="1">
            <w:r w:rsidRPr="000E6D62">
              <w:rPr>
                <w:rStyle w:val="afe"/>
                <w:rFonts w:ascii="Times New Roman" w:eastAsia="宋体" w:hAnsi="宋体"/>
                <w:noProof/>
              </w:rPr>
              <w:t>附录</w:t>
            </w:r>
            <w:r w:rsidRPr="000E6D62">
              <w:rPr>
                <w:rStyle w:val="afe"/>
                <w:rFonts w:ascii="Times New Roman" w:eastAsia="宋体" w:hAnsi="宋体"/>
                <w:noProof/>
              </w:rPr>
              <w:t xml:space="preserve"> B</w:t>
            </w:r>
            <w:r>
              <w:rPr>
                <w:noProof/>
                <w:webHidden/>
              </w:rPr>
              <w:tab/>
            </w:r>
            <w:r>
              <w:rPr>
                <w:noProof/>
                <w:webHidden/>
              </w:rPr>
              <w:fldChar w:fldCharType="begin"/>
            </w:r>
            <w:r>
              <w:rPr>
                <w:noProof/>
                <w:webHidden/>
              </w:rPr>
              <w:instrText xml:space="preserve"> PAGEREF _Toc50967576 \h </w:instrText>
            </w:r>
            <w:r>
              <w:rPr>
                <w:noProof/>
                <w:webHidden/>
              </w:rPr>
            </w:r>
            <w:r>
              <w:rPr>
                <w:noProof/>
                <w:webHidden/>
              </w:rPr>
              <w:fldChar w:fldCharType="separate"/>
            </w:r>
            <w:r>
              <w:rPr>
                <w:noProof/>
                <w:webHidden/>
              </w:rPr>
              <w:t>6</w:t>
            </w:r>
            <w:r>
              <w:rPr>
                <w:noProof/>
                <w:webHidden/>
              </w:rPr>
              <w:fldChar w:fldCharType="end"/>
            </w:r>
          </w:hyperlink>
        </w:p>
        <w:p w14:paraId="03379F71" w14:textId="42EC0D25"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7" w:history="1">
            <w:r w:rsidRPr="000E6D62">
              <w:rPr>
                <w:rStyle w:val="afe"/>
                <w:rFonts w:ascii="Times New Roman" w:eastAsia="宋体" w:hAnsi="宋体"/>
                <w:noProof/>
              </w:rPr>
              <w:t>附录</w:t>
            </w:r>
            <w:r w:rsidRPr="000E6D62">
              <w:rPr>
                <w:rStyle w:val="afe"/>
                <w:rFonts w:ascii="Times New Roman" w:eastAsia="宋体" w:hAnsi="宋体"/>
                <w:noProof/>
              </w:rPr>
              <w:t xml:space="preserve"> C</w:t>
            </w:r>
            <w:r>
              <w:rPr>
                <w:noProof/>
                <w:webHidden/>
              </w:rPr>
              <w:tab/>
            </w:r>
            <w:r>
              <w:rPr>
                <w:noProof/>
                <w:webHidden/>
              </w:rPr>
              <w:fldChar w:fldCharType="begin"/>
            </w:r>
            <w:r>
              <w:rPr>
                <w:noProof/>
                <w:webHidden/>
              </w:rPr>
              <w:instrText xml:space="preserve"> PAGEREF _Toc50967577 \h </w:instrText>
            </w:r>
            <w:r>
              <w:rPr>
                <w:noProof/>
                <w:webHidden/>
              </w:rPr>
            </w:r>
            <w:r>
              <w:rPr>
                <w:noProof/>
                <w:webHidden/>
              </w:rPr>
              <w:fldChar w:fldCharType="separate"/>
            </w:r>
            <w:r>
              <w:rPr>
                <w:noProof/>
                <w:webHidden/>
              </w:rPr>
              <w:t>7</w:t>
            </w:r>
            <w:r>
              <w:rPr>
                <w:noProof/>
                <w:webHidden/>
              </w:rPr>
              <w:fldChar w:fldCharType="end"/>
            </w:r>
          </w:hyperlink>
        </w:p>
        <w:p w14:paraId="07EC6DB3" w14:textId="0951A16C"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8" w:history="1">
            <w:r w:rsidRPr="000E6D62">
              <w:rPr>
                <w:rStyle w:val="afe"/>
                <w:rFonts w:ascii="Times New Roman" w:eastAsia="宋体" w:hAnsi="宋体"/>
                <w:noProof/>
              </w:rPr>
              <w:t>附录</w:t>
            </w:r>
            <w:r w:rsidRPr="000E6D62">
              <w:rPr>
                <w:rStyle w:val="afe"/>
                <w:rFonts w:ascii="Times New Roman" w:eastAsia="宋体" w:hAnsi="宋体"/>
                <w:noProof/>
              </w:rPr>
              <w:t xml:space="preserve"> D</w:t>
            </w:r>
            <w:r>
              <w:rPr>
                <w:noProof/>
                <w:webHidden/>
              </w:rPr>
              <w:tab/>
            </w:r>
            <w:r>
              <w:rPr>
                <w:noProof/>
                <w:webHidden/>
              </w:rPr>
              <w:fldChar w:fldCharType="begin"/>
            </w:r>
            <w:r>
              <w:rPr>
                <w:noProof/>
                <w:webHidden/>
              </w:rPr>
              <w:instrText xml:space="preserve"> PAGEREF _Toc50967578 \h </w:instrText>
            </w:r>
            <w:r>
              <w:rPr>
                <w:noProof/>
                <w:webHidden/>
              </w:rPr>
            </w:r>
            <w:r>
              <w:rPr>
                <w:noProof/>
                <w:webHidden/>
              </w:rPr>
              <w:fldChar w:fldCharType="separate"/>
            </w:r>
            <w:r>
              <w:rPr>
                <w:noProof/>
                <w:webHidden/>
              </w:rPr>
              <w:t>9</w:t>
            </w:r>
            <w:r>
              <w:rPr>
                <w:noProof/>
                <w:webHidden/>
              </w:rPr>
              <w:fldChar w:fldCharType="end"/>
            </w:r>
          </w:hyperlink>
        </w:p>
        <w:p w14:paraId="14390FA0" w14:textId="52A98435"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79" w:history="1">
            <w:r w:rsidRPr="000E6D62">
              <w:rPr>
                <w:rStyle w:val="afe"/>
                <w:rFonts w:ascii="Times New Roman" w:eastAsia="宋体" w:hAnsi="宋体"/>
                <w:noProof/>
              </w:rPr>
              <w:t>附录</w:t>
            </w:r>
            <w:r w:rsidRPr="000E6D62">
              <w:rPr>
                <w:rStyle w:val="afe"/>
                <w:rFonts w:ascii="Times New Roman" w:eastAsia="宋体" w:hAnsi="宋体"/>
                <w:noProof/>
              </w:rPr>
              <w:t xml:space="preserve"> E</w:t>
            </w:r>
            <w:r>
              <w:rPr>
                <w:noProof/>
                <w:webHidden/>
              </w:rPr>
              <w:tab/>
            </w:r>
            <w:r>
              <w:rPr>
                <w:noProof/>
                <w:webHidden/>
              </w:rPr>
              <w:fldChar w:fldCharType="begin"/>
            </w:r>
            <w:r>
              <w:rPr>
                <w:noProof/>
                <w:webHidden/>
              </w:rPr>
              <w:instrText xml:space="preserve"> PAGEREF _Toc50967579 \h </w:instrText>
            </w:r>
            <w:r>
              <w:rPr>
                <w:noProof/>
                <w:webHidden/>
              </w:rPr>
            </w:r>
            <w:r>
              <w:rPr>
                <w:noProof/>
                <w:webHidden/>
              </w:rPr>
              <w:fldChar w:fldCharType="separate"/>
            </w:r>
            <w:r>
              <w:rPr>
                <w:noProof/>
                <w:webHidden/>
              </w:rPr>
              <w:t>12</w:t>
            </w:r>
            <w:r>
              <w:rPr>
                <w:noProof/>
                <w:webHidden/>
              </w:rPr>
              <w:fldChar w:fldCharType="end"/>
            </w:r>
          </w:hyperlink>
        </w:p>
        <w:p w14:paraId="6C191BF2" w14:textId="15D4E49C" w:rsidR="000D4D37" w:rsidRDefault="000D4D37">
          <w:pPr>
            <w:pStyle w:val="TOC1"/>
            <w:tabs>
              <w:tab w:val="right" w:leader="dot" w:pos="8296"/>
            </w:tabs>
            <w:rPr>
              <w:rFonts w:asciiTheme="minorHAnsi" w:eastAsiaTheme="minorEastAsia" w:hAnsiTheme="minorHAnsi" w:cstheme="minorBidi"/>
              <w:noProof/>
              <w:kern w:val="2"/>
              <w:sz w:val="21"/>
            </w:rPr>
          </w:pPr>
          <w:hyperlink w:anchor="_Toc50967580" w:history="1">
            <w:r w:rsidRPr="000E6D62">
              <w:rPr>
                <w:rStyle w:val="afe"/>
                <w:rFonts w:ascii="Times New Roman" w:eastAsia="宋体" w:hAnsi="宋体"/>
                <w:noProof/>
              </w:rPr>
              <w:t>参考文献</w:t>
            </w:r>
            <w:r>
              <w:rPr>
                <w:noProof/>
                <w:webHidden/>
              </w:rPr>
              <w:tab/>
            </w:r>
            <w:r>
              <w:rPr>
                <w:noProof/>
                <w:webHidden/>
              </w:rPr>
              <w:fldChar w:fldCharType="begin"/>
            </w:r>
            <w:r>
              <w:rPr>
                <w:noProof/>
                <w:webHidden/>
              </w:rPr>
              <w:instrText xml:space="preserve"> PAGEREF _Toc50967580 \h </w:instrText>
            </w:r>
            <w:r>
              <w:rPr>
                <w:noProof/>
                <w:webHidden/>
              </w:rPr>
            </w:r>
            <w:r>
              <w:rPr>
                <w:noProof/>
                <w:webHidden/>
              </w:rPr>
              <w:fldChar w:fldCharType="separate"/>
            </w:r>
            <w:r>
              <w:rPr>
                <w:noProof/>
                <w:webHidden/>
              </w:rPr>
              <w:t>14</w:t>
            </w:r>
            <w:r>
              <w:rPr>
                <w:noProof/>
                <w:webHidden/>
              </w:rPr>
              <w:fldChar w:fldCharType="end"/>
            </w:r>
          </w:hyperlink>
        </w:p>
        <w:p w14:paraId="5C701704" w14:textId="1A51F1AA" w:rsidR="00DE14A6" w:rsidRDefault="00D27CD5">
          <w:pPr>
            <w:rPr>
              <w:rFonts w:ascii="Times New Roman" w:hAnsi="Times New Roman"/>
            </w:rPr>
          </w:pPr>
          <w:r>
            <w:rPr>
              <w:rFonts w:ascii="Times New Roman" w:hAnsi="Times New Roman"/>
              <w:b/>
              <w:bCs/>
              <w:szCs w:val="21"/>
              <w:lang w:val="zh-CN"/>
            </w:rPr>
            <w:fldChar w:fldCharType="end"/>
          </w:r>
        </w:p>
      </w:sdtContent>
    </w:sdt>
    <w:p w14:paraId="532FE837" w14:textId="77777777" w:rsidR="00DE14A6" w:rsidRDefault="00DE14A6">
      <w:pPr>
        <w:rPr>
          <w:rFonts w:ascii="Times New Roman" w:hAnsi="Times New Roman"/>
        </w:rPr>
      </w:pPr>
    </w:p>
    <w:p w14:paraId="1832A2A0" w14:textId="0280B0BF" w:rsidR="00DE14A6" w:rsidRDefault="00617B9E">
      <w:pPr>
        <w:pStyle w:val="2"/>
        <w:jc w:val="center"/>
        <w:rPr>
          <w:rFonts w:ascii="Times New Roman" w:eastAsia="宋体" w:hAnsi="Times New Roman" w:cs="Times New Roman"/>
        </w:rPr>
      </w:pPr>
      <w:bookmarkStart w:id="1" w:name="_Toc24384538"/>
      <w:r>
        <w:rPr>
          <w:rFonts w:ascii="Times New Roman" w:eastAsia="宋体" w:hAnsi="宋体" w:cs="Times New Roman"/>
        </w:rPr>
        <w:br w:type="page"/>
      </w:r>
      <w:bookmarkStart w:id="2" w:name="_Toc50967564"/>
      <w:r w:rsidR="00D27CD5">
        <w:rPr>
          <w:rFonts w:ascii="Times New Roman" w:eastAsia="宋体" w:hAnsi="宋体" w:cs="Times New Roman"/>
        </w:rPr>
        <w:lastRenderedPageBreak/>
        <w:t>前</w:t>
      </w:r>
      <w:bookmarkStart w:id="3" w:name="BKQY"/>
      <w:r w:rsidR="00D27CD5">
        <w:rPr>
          <w:rFonts w:ascii="Times New Roman" w:eastAsia="宋体" w:hAnsi="Times New Roman" w:cs="Times New Roman"/>
        </w:rPr>
        <w:t>  </w:t>
      </w:r>
      <w:r w:rsidR="00D27CD5">
        <w:rPr>
          <w:rFonts w:ascii="Times New Roman" w:eastAsia="宋体" w:hAnsi="宋体" w:cs="Times New Roman"/>
        </w:rPr>
        <w:t>言</w:t>
      </w:r>
      <w:bookmarkEnd w:id="1"/>
      <w:bookmarkEnd w:id="2"/>
      <w:bookmarkEnd w:id="3"/>
    </w:p>
    <w:p w14:paraId="699593D0" w14:textId="77777777" w:rsidR="00DE14A6" w:rsidRDefault="00D27CD5">
      <w:pPr>
        <w:pStyle w:val="aff1"/>
        <w:rPr>
          <w:rFonts w:ascii="Times New Roman" w:eastAsia="宋体"/>
        </w:rPr>
      </w:pPr>
      <w:r>
        <w:rPr>
          <w:rFonts w:ascii="Times New Roman" w:eastAsia="宋体" w:hAnsi="宋体"/>
        </w:rPr>
        <w:t>本文件按照</w:t>
      </w:r>
      <w:r>
        <w:rPr>
          <w:rFonts w:ascii="Times New Roman" w:eastAsia="宋体"/>
        </w:rPr>
        <w:t>GB/T 1.1-2020</w:t>
      </w:r>
      <w:r>
        <w:rPr>
          <w:rFonts w:ascii="Times New Roman" w:eastAsia="宋体" w:hAnsi="宋体"/>
        </w:rPr>
        <w:t>《标准化工作导则</w:t>
      </w:r>
      <w:r>
        <w:rPr>
          <w:rFonts w:ascii="Times New Roman" w:eastAsia="宋体"/>
        </w:rPr>
        <w:t xml:space="preserve"> </w:t>
      </w:r>
      <w:r>
        <w:rPr>
          <w:rFonts w:ascii="Times New Roman" w:eastAsia="宋体" w:hAnsi="宋体"/>
        </w:rPr>
        <w:t>第</w:t>
      </w:r>
      <w:r>
        <w:rPr>
          <w:rFonts w:ascii="Times New Roman" w:eastAsia="宋体"/>
        </w:rPr>
        <w:t>1</w:t>
      </w:r>
      <w:r>
        <w:rPr>
          <w:rFonts w:ascii="Times New Roman" w:eastAsia="宋体" w:hAnsi="宋体"/>
        </w:rPr>
        <w:t>部分：标准化文件的结构和起草规则》的规定起草。</w:t>
      </w:r>
    </w:p>
    <w:p w14:paraId="2A547B8A" w14:textId="77777777" w:rsidR="00DE14A6" w:rsidRDefault="00D27CD5">
      <w:pPr>
        <w:pStyle w:val="aff1"/>
        <w:rPr>
          <w:rFonts w:ascii="Times New Roman" w:eastAsia="宋体"/>
        </w:rPr>
      </w:pPr>
      <w:r>
        <w:rPr>
          <w:rFonts w:ascii="Times New Roman" w:eastAsia="宋体" w:hAnsi="宋体"/>
        </w:rPr>
        <w:t>本文件由中国同位素与辐射行业协会提出。</w:t>
      </w:r>
    </w:p>
    <w:p w14:paraId="061422F8" w14:textId="77777777" w:rsidR="00DE14A6" w:rsidRDefault="00D27CD5">
      <w:pPr>
        <w:pStyle w:val="aff1"/>
        <w:rPr>
          <w:rFonts w:ascii="Times New Roman" w:eastAsia="宋体"/>
        </w:rPr>
      </w:pPr>
      <w:r>
        <w:rPr>
          <w:rFonts w:ascii="Times New Roman" w:eastAsia="宋体" w:hAnsi="宋体"/>
        </w:rPr>
        <w:t>本文件由核工业标准化研究所归口。</w:t>
      </w:r>
    </w:p>
    <w:p w14:paraId="4D8E42A9" w14:textId="77777777" w:rsidR="00DE14A6" w:rsidRDefault="00D27CD5">
      <w:pPr>
        <w:pStyle w:val="aff1"/>
        <w:rPr>
          <w:rFonts w:ascii="Times New Roman" w:eastAsia="宋体"/>
        </w:rPr>
      </w:pPr>
      <w:r>
        <w:rPr>
          <w:rFonts w:ascii="Times New Roman" w:eastAsia="宋体" w:hAnsi="宋体"/>
        </w:rPr>
        <w:t>本文件起草单位：</w:t>
      </w:r>
      <w:bookmarkStart w:id="4" w:name="_Hlk4507807"/>
      <w:r>
        <w:rPr>
          <w:rFonts w:ascii="Times New Roman" w:eastAsia="宋体" w:hAnsi="宋体"/>
        </w:rPr>
        <w:t>深圳市中核海得威生物科技有限公司</w:t>
      </w:r>
      <w:bookmarkEnd w:id="4"/>
      <w:r>
        <w:rPr>
          <w:rFonts w:ascii="Times New Roman" w:eastAsia="宋体" w:hAnsi="宋体"/>
        </w:rPr>
        <w:t>、上海欣科医药有限公司、中国辐射防护研究院、国家卫生健康委职业安全卫生研究中心。</w:t>
      </w:r>
    </w:p>
    <w:p w14:paraId="65A01A92" w14:textId="77777777" w:rsidR="00DE14A6" w:rsidRDefault="00D27CD5">
      <w:pPr>
        <w:pStyle w:val="aff1"/>
        <w:rPr>
          <w:rFonts w:ascii="Times New Roman" w:eastAsia="宋体"/>
        </w:rPr>
      </w:pPr>
      <w:r>
        <w:rPr>
          <w:rFonts w:ascii="Times New Roman" w:eastAsia="宋体" w:hAnsi="宋体"/>
        </w:rPr>
        <w:t>本文件主要起草人：</w:t>
      </w:r>
      <w:bookmarkStart w:id="5" w:name="_Hlk485987596"/>
      <w:r>
        <w:rPr>
          <w:rFonts w:ascii="Times New Roman" w:eastAsia="宋体" w:hAnsi="宋体"/>
        </w:rPr>
        <w:t>卿晶、魏翠雯、许斌、张国华、杨永刚、陈飞</w:t>
      </w:r>
      <w:r>
        <w:rPr>
          <w:rFonts w:ascii="Times New Roman" w:eastAsia="宋体" w:hAnsi="宋体" w:hint="eastAsia"/>
        </w:rPr>
        <w:t>。</w:t>
      </w:r>
    </w:p>
    <w:bookmarkEnd w:id="5"/>
    <w:p w14:paraId="4A283053" w14:textId="77777777" w:rsidR="00DE14A6" w:rsidRDefault="00DE14A6">
      <w:pPr>
        <w:ind w:firstLineChars="200" w:firstLine="420"/>
        <w:rPr>
          <w:rFonts w:ascii="Times New Roman" w:hAnsi="Times New Roman"/>
        </w:rPr>
      </w:pPr>
    </w:p>
    <w:p w14:paraId="02D2BF77" w14:textId="77777777" w:rsidR="00DE14A6" w:rsidRDefault="00DE14A6">
      <w:pPr>
        <w:ind w:firstLineChars="200" w:firstLine="420"/>
        <w:rPr>
          <w:rFonts w:ascii="Times New Roman" w:hAnsi="Times New Roman"/>
        </w:rPr>
      </w:pPr>
    </w:p>
    <w:p w14:paraId="6A07ED81" w14:textId="77777777" w:rsidR="00DE14A6" w:rsidRDefault="00DE14A6">
      <w:pPr>
        <w:ind w:firstLineChars="200" w:firstLine="420"/>
        <w:rPr>
          <w:rFonts w:ascii="Times New Roman" w:hAnsi="Times New Roman"/>
        </w:rPr>
      </w:pPr>
    </w:p>
    <w:p w14:paraId="4D2F4D53" w14:textId="77777777" w:rsidR="00DE14A6" w:rsidRDefault="00DE14A6">
      <w:pPr>
        <w:ind w:firstLineChars="200" w:firstLine="420"/>
        <w:rPr>
          <w:rFonts w:ascii="Times New Roman" w:hAnsi="Times New Roman"/>
        </w:rPr>
      </w:pPr>
    </w:p>
    <w:p w14:paraId="5434E144" w14:textId="77777777" w:rsidR="00DE14A6" w:rsidRDefault="00DE14A6">
      <w:pPr>
        <w:ind w:firstLineChars="200" w:firstLine="420"/>
        <w:rPr>
          <w:rFonts w:ascii="Times New Roman" w:hAnsi="Times New Roman"/>
        </w:rPr>
      </w:pPr>
    </w:p>
    <w:p w14:paraId="0BB2D8A1" w14:textId="77777777" w:rsidR="00DE14A6" w:rsidRDefault="00DE14A6">
      <w:pPr>
        <w:ind w:firstLineChars="200" w:firstLine="420"/>
        <w:rPr>
          <w:rFonts w:ascii="Times New Roman" w:hAnsi="Times New Roman"/>
        </w:rPr>
      </w:pPr>
    </w:p>
    <w:p w14:paraId="672D53AE" w14:textId="77777777" w:rsidR="00DE14A6" w:rsidRDefault="00DE14A6">
      <w:pPr>
        <w:ind w:firstLineChars="200" w:firstLine="420"/>
        <w:rPr>
          <w:rFonts w:ascii="Times New Roman" w:hAnsi="Times New Roman"/>
        </w:rPr>
      </w:pPr>
    </w:p>
    <w:p w14:paraId="50F02715" w14:textId="77777777" w:rsidR="00DE14A6" w:rsidRDefault="00DE14A6">
      <w:pPr>
        <w:ind w:firstLineChars="200" w:firstLine="420"/>
        <w:rPr>
          <w:rFonts w:ascii="Times New Roman" w:hAnsi="Times New Roman"/>
        </w:rPr>
      </w:pPr>
    </w:p>
    <w:p w14:paraId="2818278C" w14:textId="77777777" w:rsidR="00DE14A6" w:rsidRDefault="00DE14A6">
      <w:pPr>
        <w:ind w:firstLineChars="200" w:firstLine="420"/>
        <w:rPr>
          <w:rFonts w:ascii="Times New Roman" w:hAnsi="Times New Roman"/>
        </w:rPr>
      </w:pPr>
    </w:p>
    <w:p w14:paraId="41B1F44F" w14:textId="77777777" w:rsidR="00DE14A6" w:rsidRDefault="00DE14A6">
      <w:pPr>
        <w:ind w:firstLineChars="200" w:firstLine="420"/>
        <w:rPr>
          <w:rFonts w:ascii="Times New Roman" w:hAnsi="Times New Roman"/>
        </w:rPr>
      </w:pPr>
    </w:p>
    <w:p w14:paraId="62F65B5B" w14:textId="77777777" w:rsidR="00DE14A6" w:rsidRDefault="00DE14A6">
      <w:pPr>
        <w:ind w:firstLineChars="200" w:firstLine="420"/>
        <w:rPr>
          <w:rFonts w:ascii="Times New Roman" w:hAnsi="Times New Roman"/>
        </w:rPr>
      </w:pPr>
    </w:p>
    <w:p w14:paraId="201B980A" w14:textId="77777777" w:rsidR="00DE14A6" w:rsidRDefault="00DE14A6">
      <w:pPr>
        <w:ind w:firstLineChars="200" w:firstLine="640"/>
        <w:jc w:val="center"/>
        <w:rPr>
          <w:rFonts w:ascii="Times New Roman" w:hAnsi="Times New Roman"/>
          <w:kern w:val="0"/>
          <w:sz w:val="32"/>
          <w:szCs w:val="20"/>
        </w:rPr>
        <w:sectPr w:rsidR="00DE14A6">
          <w:footerReference w:type="default" r:id="rId13"/>
          <w:pgSz w:w="11906" w:h="16838"/>
          <w:pgMar w:top="1440" w:right="1800" w:bottom="1440" w:left="1800" w:header="851" w:footer="992" w:gutter="0"/>
          <w:pgNumType w:fmt="upperRoman" w:start="1"/>
          <w:cols w:space="425"/>
          <w:docGrid w:type="lines" w:linePitch="312"/>
        </w:sectPr>
      </w:pPr>
      <w:bookmarkStart w:id="6" w:name="_Hlk4507722"/>
    </w:p>
    <w:p w14:paraId="5DA47346" w14:textId="77777777" w:rsidR="00DE14A6" w:rsidRDefault="00D27CD5">
      <w:pPr>
        <w:ind w:firstLineChars="200" w:firstLine="640"/>
        <w:jc w:val="center"/>
        <w:rPr>
          <w:rFonts w:ascii="Times New Roman" w:hAnsi="Times New Roman"/>
          <w:kern w:val="0"/>
          <w:sz w:val="32"/>
          <w:szCs w:val="20"/>
        </w:rPr>
      </w:pPr>
      <w:r>
        <w:rPr>
          <w:rFonts w:ascii="Times New Roman" w:hint="eastAsia"/>
          <w:kern w:val="0"/>
          <w:sz w:val="32"/>
          <w:szCs w:val="20"/>
        </w:rPr>
        <w:lastRenderedPageBreak/>
        <w:t>药用</w:t>
      </w:r>
      <w:r>
        <w:rPr>
          <w:rFonts w:ascii="Times New Roman"/>
          <w:kern w:val="0"/>
          <w:sz w:val="32"/>
          <w:szCs w:val="20"/>
        </w:rPr>
        <w:t>尿素</w:t>
      </w:r>
      <w:r>
        <w:rPr>
          <w:rFonts w:ascii="Times New Roman" w:hAnsi="Times New Roman"/>
          <w:kern w:val="0"/>
          <w:sz w:val="32"/>
          <w:szCs w:val="20"/>
        </w:rPr>
        <w:t>[</w:t>
      </w:r>
      <w:r>
        <w:rPr>
          <w:rFonts w:ascii="Times New Roman" w:hAnsi="Times New Roman"/>
          <w:kern w:val="0"/>
          <w:sz w:val="32"/>
          <w:szCs w:val="20"/>
          <w:vertAlign w:val="superscript"/>
        </w:rPr>
        <w:t>14</w:t>
      </w:r>
      <w:r>
        <w:rPr>
          <w:rFonts w:ascii="Times New Roman" w:hAnsi="Times New Roman"/>
          <w:kern w:val="0"/>
          <w:sz w:val="32"/>
          <w:szCs w:val="20"/>
        </w:rPr>
        <w:t>C]</w:t>
      </w:r>
    </w:p>
    <w:p w14:paraId="08E734C0" w14:textId="77777777" w:rsidR="00DE14A6" w:rsidRDefault="00D27CD5">
      <w:pPr>
        <w:pStyle w:val="a0"/>
        <w:spacing w:before="312" w:after="312"/>
        <w:ind w:left="0"/>
        <w:jc w:val="left"/>
        <w:outlineLvl w:val="0"/>
        <w:rPr>
          <w:rFonts w:ascii="Times New Roman" w:eastAsia="宋体"/>
          <w:szCs w:val="21"/>
        </w:rPr>
      </w:pPr>
      <w:bookmarkStart w:id="7" w:name="_Toc42521536"/>
      <w:bookmarkStart w:id="8" w:name="_Toc50967565"/>
      <w:bookmarkEnd w:id="6"/>
      <w:r>
        <w:rPr>
          <w:rFonts w:ascii="Times New Roman" w:eastAsia="宋体" w:hAnsi="宋体"/>
          <w:szCs w:val="21"/>
        </w:rPr>
        <w:t>范围</w:t>
      </w:r>
      <w:bookmarkEnd w:id="7"/>
      <w:bookmarkEnd w:id="8"/>
    </w:p>
    <w:p w14:paraId="28DF67F1" w14:textId="696C2F02" w:rsidR="00DE14A6" w:rsidRDefault="00D27CD5">
      <w:pPr>
        <w:pStyle w:val="aff1"/>
        <w:rPr>
          <w:rFonts w:ascii="Times New Roman" w:eastAsia="宋体"/>
          <w:szCs w:val="21"/>
        </w:rPr>
      </w:pPr>
      <w:r>
        <w:rPr>
          <w:rFonts w:ascii="Times New Roman" w:eastAsia="宋体" w:hAnsi="宋体"/>
          <w:szCs w:val="21"/>
        </w:rPr>
        <w:t>本</w:t>
      </w:r>
      <w:r>
        <w:rPr>
          <w:rFonts w:ascii="Times New Roman" w:eastAsia="宋体" w:hAnsi="宋体"/>
        </w:rPr>
        <w:t>文件</w:t>
      </w:r>
      <w:r>
        <w:rPr>
          <w:rFonts w:ascii="Times New Roman" w:eastAsia="宋体" w:hAnsi="宋体"/>
          <w:szCs w:val="21"/>
        </w:rPr>
        <w:t>规定了药用尿素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的技术指标、试验方法、检验规则、标识、</w:t>
      </w:r>
      <w:r w:rsidR="00E445FD">
        <w:rPr>
          <w:rFonts w:ascii="Times New Roman" w:eastAsia="宋体" w:hAnsi="宋体"/>
          <w:szCs w:val="21"/>
        </w:rPr>
        <w:t>包装、</w:t>
      </w:r>
      <w:r>
        <w:rPr>
          <w:rFonts w:ascii="Times New Roman" w:eastAsia="宋体" w:hAnsi="宋体"/>
          <w:szCs w:val="21"/>
        </w:rPr>
        <w:t>运输和贮存。</w:t>
      </w:r>
    </w:p>
    <w:p w14:paraId="1DA35940" w14:textId="77777777" w:rsidR="00DE14A6" w:rsidRDefault="00D27CD5">
      <w:pPr>
        <w:pStyle w:val="aff1"/>
        <w:rPr>
          <w:rFonts w:ascii="Times New Roman" w:eastAsia="宋体"/>
          <w:szCs w:val="21"/>
        </w:rPr>
      </w:pPr>
      <w:r>
        <w:rPr>
          <w:rFonts w:ascii="Times New Roman" w:eastAsia="宋体" w:hAnsi="宋体"/>
          <w:szCs w:val="21"/>
        </w:rPr>
        <w:t>本</w:t>
      </w:r>
      <w:r>
        <w:rPr>
          <w:rFonts w:ascii="Times New Roman" w:eastAsia="宋体" w:hAnsi="宋体"/>
        </w:rPr>
        <w:t>文件</w:t>
      </w:r>
      <w:r>
        <w:rPr>
          <w:rFonts w:ascii="Times New Roman" w:eastAsia="宋体" w:hAnsi="宋体"/>
          <w:szCs w:val="21"/>
        </w:rPr>
        <w:t>适用于以碳酸钡</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为原料，通过化学合成制备所得的药用</w:t>
      </w:r>
      <w:bookmarkStart w:id="9" w:name="_Hlk42521928"/>
      <w:r>
        <w:rPr>
          <w:rFonts w:ascii="Times New Roman" w:eastAsia="宋体" w:hAnsi="宋体"/>
          <w:szCs w:val="21"/>
        </w:rPr>
        <w:t>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bookmarkEnd w:id="9"/>
      <w:r>
        <w:rPr>
          <w:rFonts w:ascii="Times New Roman" w:eastAsia="宋体" w:hAnsi="宋体"/>
          <w:szCs w:val="21"/>
        </w:rPr>
        <w:t>的生产和质量控制。</w:t>
      </w:r>
    </w:p>
    <w:p w14:paraId="1EA3B7C8" w14:textId="77777777" w:rsidR="00DE14A6" w:rsidRDefault="00D27CD5">
      <w:pPr>
        <w:pStyle w:val="a0"/>
        <w:spacing w:before="312" w:after="312"/>
        <w:ind w:left="0"/>
        <w:jc w:val="left"/>
        <w:outlineLvl w:val="0"/>
        <w:rPr>
          <w:rFonts w:ascii="Times New Roman" w:eastAsia="宋体" w:hAnsi="宋体"/>
          <w:szCs w:val="21"/>
        </w:rPr>
      </w:pPr>
      <w:bookmarkStart w:id="10" w:name="_Toc42521537"/>
      <w:bookmarkStart w:id="11" w:name="_Toc50967566"/>
      <w:r>
        <w:rPr>
          <w:rFonts w:ascii="Times New Roman" w:eastAsia="宋体" w:hAnsi="宋体"/>
          <w:szCs w:val="21"/>
        </w:rPr>
        <w:t>规范性引用文件</w:t>
      </w:r>
      <w:bookmarkEnd w:id="10"/>
      <w:bookmarkEnd w:id="11"/>
    </w:p>
    <w:p w14:paraId="09CE2ABB" w14:textId="77777777" w:rsidR="00DE14A6" w:rsidRDefault="00D27CD5">
      <w:pPr>
        <w:pStyle w:val="aff1"/>
        <w:rPr>
          <w:rFonts w:ascii="Times New Roman" w:eastAsia="宋体"/>
          <w:szCs w:val="21"/>
        </w:rPr>
      </w:pPr>
      <w:r>
        <w:rPr>
          <w:rFonts w:ascii="Times New Roman" w:eastAsia="宋体" w:hAnsi="宋体"/>
          <w:szCs w:val="21"/>
        </w:rPr>
        <w:t>本文件没有规范性引用文件。</w:t>
      </w:r>
    </w:p>
    <w:p w14:paraId="454A0ED1" w14:textId="77777777" w:rsidR="00DE14A6" w:rsidRDefault="00D27CD5">
      <w:pPr>
        <w:pStyle w:val="a0"/>
        <w:spacing w:before="312" w:after="312"/>
        <w:ind w:left="0"/>
        <w:jc w:val="left"/>
        <w:outlineLvl w:val="0"/>
        <w:rPr>
          <w:rFonts w:ascii="Times New Roman" w:eastAsia="宋体"/>
          <w:szCs w:val="21"/>
        </w:rPr>
      </w:pPr>
      <w:bookmarkStart w:id="12" w:name="_Toc42521539"/>
      <w:bookmarkStart w:id="13" w:name="_Toc50967567"/>
      <w:r>
        <w:rPr>
          <w:rFonts w:ascii="Times New Roman" w:eastAsia="宋体" w:hAnsi="宋体"/>
          <w:szCs w:val="21"/>
        </w:rPr>
        <w:t>术语和定义</w:t>
      </w:r>
      <w:bookmarkEnd w:id="12"/>
      <w:bookmarkEnd w:id="13"/>
    </w:p>
    <w:p w14:paraId="45273B52" w14:textId="77777777" w:rsidR="00DE14A6" w:rsidRDefault="00D27CD5">
      <w:pPr>
        <w:pStyle w:val="ab"/>
        <w:spacing w:before="240" w:after="240"/>
        <w:ind w:firstLineChars="200" w:firstLine="420"/>
        <w:rPr>
          <w:rFonts w:ascii="Times New Roman" w:eastAsia="宋体" w:hAnsi="Times New Roman" w:cs="Times New Roman"/>
          <w:szCs w:val="21"/>
        </w:rPr>
      </w:pPr>
      <w:r>
        <w:rPr>
          <w:rFonts w:ascii="Times New Roman" w:eastAsia="宋体" w:hAnsi="宋体" w:cs="Times New Roman"/>
          <w:sz w:val="21"/>
          <w:szCs w:val="21"/>
        </w:rPr>
        <w:t>下列术语和定义适用于本文件。</w:t>
      </w:r>
    </w:p>
    <w:p w14:paraId="060996CC" w14:textId="77777777" w:rsidR="00E445FD" w:rsidRPr="00E445FD" w:rsidRDefault="00E445FD">
      <w:pPr>
        <w:pStyle w:val="a1"/>
        <w:spacing w:before="156" w:after="156"/>
        <w:ind w:left="0"/>
        <w:outlineLvl w:val="9"/>
        <w:rPr>
          <w:rFonts w:ascii="Times New Roman" w:eastAsia="宋体"/>
          <w:sz w:val="21"/>
        </w:rPr>
      </w:pPr>
    </w:p>
    <w:p w14:paraId="0D1B9900" w14:textId="74128873" w:rsidR="00DE14A6" w:rsidRDefault="00D27CD5" w:rsidP="00E445FD">
      <w:pPr>
        <w:pStyle w:val="a1"/>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放射性核纯度</w:t>
      </w:r>
      <w:r>
        <w:rPr>
          <w:rFonts w:ascii="Times New Roman" w:eastAsia="宋体"/>
        </w:rPr>
        <w:t>radioactive purity</w:t>
      </w:r>
    </w:p>
    <w:p w14:paraId="76C9512A" w14:textId="5CC9CFAA" w:rsidR="00DE14A6" w:rsidRDefault="00D27CD5">
      <w:pPr>
        <w:pStyle w:val="ab"/>
        <w:ind w:firstLineChars="200" w:firstLine="420"/>
        <w:rPr>
          <w:rFonts w:ascii="Times New Roman" w:eastAsia="宋体" w:hAnsi="Times New Roman" w:cs="Times New Roman"/>
          <w:sz w:val="21"/>
          <w:szCs w:val="21"/>
        </w:rPr>
      </w:pPr>
      <w:r>
        <w:rPr>
          <w:rFonts w:ascii="Times New Roman" w:eastAsia="宋体" w:hAnsi="宋体" w:cs="Times New Roman"/>
          <w:sz w:val="21"/>
          <w:szCs w:val="21"/>
        </w:rPr>
        <w:t>某一指定放射性核素的放射性活度占供试品放射性总活度的比例（％</w:t>
      </w:r>
      <w:r>
        <w:rPr>
          <w:rFonts w:ascii="Times New Roman" w:eastAsia="宋体" w:hAnsi="Times New Roman" w:cs="Times New Roman"/>
          <w:sz w:val="21"/>
          <w:szCs w:val="21"/>
        </w:rPr>
        <w:t>)</w:t>
      </w:r>
      <w:r>
        <w:rPr>
          <w:rFonts w:ascii="Times New Roman" w:eastAsia="宋体" w:hAnsi="宋体" w:cs="Times New Roman"/>
          <w:sz w:val="21"/>
          <w:szCs w:val="21"/>
        </w:rPr>
        <w:t>。</w:t>
      </w:r>
      <w:bookmarkStart w:id="14" w:name="_Toc24384065"/>
      <w:bookmarkStart w:id="15" w:name="_Toc24384260"/>
      <w:bookmarkStart w:id="16" w:name="_Toc24384211"/>
      <w:bookmarkStart w:id="17" w:name="_Toc24384358"/>
      <w:bookmarkEnd w:id="14"/>
      <w:bookmarkEnd w:id="15"/>
      <w:bookmarkEnd w:id="16"/>
      <w:bookmarkEnd w:id="17"/>
    </w:p>
    <w:p w14:paraId="6924CDF7" w14:textId="77777777" w:rsidR="00B56E26" w:rsidRPr="00B56E26" w:rsidRDefault="00B56E26">
      <w:pPr>
        <w:pStyle w:val="a1"/>
        <w:spacing w:before="156" w:after="156"/>
        <w:ind w:left="0"/>
        <w:outlineLvl w:val="9"/>
        <w:rPr>
          <w:rFonts w:ascii="Times New Roman" w:eastAsia="宋体"/>
          <w:sz w:val="21"/>
        </w:rPr>
      </w:pPr>
    </w:p>
    <w:p w14:paraId="243BB2FE" w14:textId="07447AB9" w:rsidR="00DE14A6" w:rsidRDefault="00D27CD5" w:rsidP="00B56E26">
      <w:pPr>
        <w:pStyle w:val="a1"/>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放射化学纯度</w:t>
      </w:r>
      <w:r>
        <w:rPr>
          <w:rFonts w:ascii="Times New Roman" w:eastAsia="宋体"/>
        </w:rPr>
        <w:t>radiochemical purity</w:t>
      </w:r>
    </w:p>
    <w:p w14:paraId="214E8222" w14:textId="453096B5" w:rsidR="00DE14A6" w:rsidRDefault="00D27CD5">
      <w:pPr>
        <w:pStyle w:val="a1"/>
        <w:numPr>
          <w:ilvl w:val="0"/>
          <w:numId w:val="0"/>
        </w:numPr>
        <w:spacing w:before="156" w:after="156"/>
        <w:ind w:firstLineChars="200" w:firstLine="420"/>
        <w:outlineLvl w:val="9"/>
        <w:rPr>
          <w:rFonts w:ascii="Times New Roman" w:eastAsia="宋体"/>
          <w:kern w:val="2"/>
          <w:sz w:val="21"/>
        </w:rPr>
      </w:pPr>
      <w:r>
        <w:rPr>
          <w:rFonts w:ascii="Times New Roman" w:eastAsia="宋体" w:hAnsi="宋体"/>
          <w:kern w:val="2"/>
          <w:sz w:val="21"/>
        </w:rPr>
        <w:t>某一指定化学形式的放射性核素的放射性量占该核素总放射性量的比例（％</w:t>
      </w:r>
      <w:r>
        <w:rPr>
          <w:rFonts w:ascii="Times New Roman" w:eastAsia="宋体"/>
          <w:kern w:val="2"/>
          <w:sz w:val="21"/>
        </w:rPr>
        <w:t>)</w:t>
      </w:r>
      <w:r>
        <w:rPr>
          <w:rFonts w:ascii="Times New Roman" w:eastAsia="宋体" w:hAnsi="宋体"/>
          <w:kern w:val="2"/>
          <w:sz w:val="21"/>
        </w:rPr>
        <w:t>。</w:t>
      </w:r>
    </w:p>
    <w:p w14:paraId="17EA9663" w14:textId="77777777" w:rsidR="00B56E26" w:rsidRPr="00B56E26" w:rsidRDefault="00B56E26">
      <w:pPr>
        <w:pStyle w:val="a1"/>
        <w:spacing w:before="156" w:after="156"/>
        <w:ind w:left="0"/>
        <w:outlineLvl w:val="9"/>
        <w:rPr>
          <w:rFonts w:ascii="Times New Roman" w:eastAsia="宋体"/>
          <w:sz w:val="21"/>
        </w:rPr>
      </w:pPr>
    </w:p>
    <w:p w14:paraId="5BE30D3E" w14:textId="69721403" w:rsidR="00DE14A6" w:rsidRDefault="00B2179F" w:rsidP="00B56E26">
      <w:pPr>
        <w:pStyle w:val="a1"/>
        <w:numPr>
          <w:ilvl w:val="0"/>
          <w:numId w:val="0"/>
        </w:numPr>
        <w:spacing w:before="156" w:after="156"/>
        <w:ind w:firstLineChars="200" w:firstLine="420"/>
        <w:outlineLvl w:val="9"/>
        <w:rPr>
          <w:rFonts w:ascii="Times New Roman" w:eastAsia="宋体"/>
          <w:sz w:val="21"/>
        </w:rPr>
      </w:pPr>
      <w:r>
        <w:rPr>
          <w:rFonts w:ascii="Times New Roman" w:eastAsia="宋体" w:hAnsi="宋体" w:hint="eastAsia"/>
          <w:sz w:val="21"/>
        </w:rPr>
        <w:t>放射性</w:t>
      </w:r>
      <w:r w:rsidR="00D27CD5">
        <w:rPr>
          <w:rFonts w:ascii="Times New Roman" w:eastAsia="宋体" w:hAnsi="宋体"/>
          <w:sz w:val="21"/>
        </w:rPr>
        <w:t>浓度</w:t>
      </w:r>
      <w:r w:rsidR="00D27CD5">
        <w:rPr>
          <w:rFonts w:ascii="Times New Roman" w:eastAsia="宋体"/>
          <w:sz w:val="21"/>
        </w:rPr>
        <w:t>radio</w:t>
      </w:r>
      <w:r w:rsidR="00D27CD5">
        <w:rPr>
          <w:rFonts w:ascii="Times New Roman" w:eastAsia="宋体"/>
        </w:rPr>
        <w:t>activity concentration</w:t>
      </w:r>
    </w:p>
    <w:p w14:paraId="307FFAE3" w14:textId="77777777" w:rsidR="00DE14A6" w:rsidRDefault="00D27CD5">
      <w:pPr>
        <w:widowControl/>
        <w:ind w:firstLineChars="200" w:firstLine="420"/>
        <w:rPr>
          <w:rFonts w:ascii="Times New Roman" w:hAnsi="Times New Roman"/>
          <w:szCs w:val="21"/>
        </w:rPr>
      </w:pPr>
      <w:r>
        <w:rPr>
          <w:rFonts w:ascii="Times New Roman"/>
          <w:szCs w:val="21"/>
        </w:rPr>
        <w:t>某种物质单位体积内的放射性活度。单位为</w:t>
      </w:r>
      <w:proofErr w:type="spellStart"/>
      <w:r>
        <w:rPr>
          <w:rFonts w:ascii="Times New Roman" w:hAnsi="Times New Roman"/>
          <w:szCs w:val="21"/>
        </w:rPr>
        <w:t>Bq</w:t>
      </w:r>
      <w:proofErr w:type="spellEnd"/>
      <w:r>
        <w:rPr>
          <w:rFonts w:ascii="Times New Roman" w:hAnsi="Times New Roman"/>
          <w:szCs w:val="21"/>
        </w:rPr>
        <w:t>/ml</w:t>
      </w:r>
      <w:r>
        <w:rPr>
          <w:rFonts w:ascii="Times New Roman"/>
          <w:szCs w:val="21"/>
        </w:rPr>
        <w:t>、</w:t>
      </w:r>
      <w:proofErr w:type="spellStart"/>
      <w:r>
        <w:rPr>
          <w:rFonts w:ascii="Times New Roman" w:hAnsi="Times New Roman"/>
          <w:szCs w:val="21"/>
        </w:rPr>
        <w:t>kBq</w:t>
      </w:r>
      <w:proofErr w:type="spellEnd"/>
      <w:r>
        <w:rPr>
          <w:rFonts w:ascii="Times New Roman" w:hAnsi="Times New Roman"/>
          <w:szCs w:val="21"/>
        </w:rPr>
        <w:t>/ml</w:t>
      </w:r>
      <w:r>
        <w:rPr>
          <w:rFonts w:ascii="Times New Roman"/>
          <w:szCs w:val="21"/>
        </w:rPr>
        <w:t>、</w:t>
      </w:r>
      <w:r>
        <w:rPr>
          <w:rFonts w:ascii="Times New Roman" w:hAnsi="Times New Roman"/>
          <w:szCs w:val="21"/>
        </w:rPr>
        <w:t>MBq/ml</w:t>
      </w:r>
      <w:r>
        <w:rPr>
          <w:rFonts w:ascii="Times New Roman"/>
          <w:szCs w:val="21"/>
        </w:rPr>
        <w:t>等。</w:t>
      </w:r>
    </w:p>
    <w:p w14:paraId="6BD851EE" w14:textId="77777777" w:rsidR="00B56E26" w:rsidRPr="00B56E26" w:rsidRDefault="00B56E26">
      <w:pPr>
        <w:pStyle w:val="a1"/>
        <w:spacing w:before="156" w:after="156"/>
        <w:ind w:left="0"/>
        <w:outlineLvl w:val="9"/>
        <w:rPr>
          <w:rFonts w:ascii="Times New Roman" w:eastAsia="宋体"/>
          <w:sz w:val="21"/>
        </w:rPr>
      </w:pPr>
    </w:p>
    <w:p w14:paraId="38C89781" w14:textId="1D9803D9" w:rsidR="00DE14A6" w:rsidRDefault="00D27CD5" w:rsidP="00B56E26">
      <w:pPr>
        <w:pStyle w:val="a1"/>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比活度</w:t>
      </w:r>
      <w:r>
        <w:rPr>
          <w:rFonts w:ascii="Times New Roman" w:eastAsia="宋体"/>
          <w:sz w:val="21"/>
        </w:rPr>
        <w:t xml:space="preserve"> </w:t>
      </w:r>
      <w:r>
        <w:rPr>
          <w:rFonts w:ascii="Times New Roman" w:eastAsia="宋体"/>
          <w:szCs w:val="20"/>
        </w:rPr>
        <w:t>specific activity</w:t>
      </w:r>
    </w:p>
    <w:p w14:paraId="0268FCD2" w14:textId="77777777" w:rsidR="00DE14A6" w:rsidRDefault="00D27CD5">
      <w:pPr>
        <w:pStyle w:val="a1"/>
        <w:numPr>
          <w:ilvl w:val="0"/>
          <w:numId w:val="0"/>
        </w:numPr>
        <w:spacing w:before="156" w:after="156"/>
        <w:ind w:left="200" w:firstLine="200"/>
        <w:outlineLvl w:val="9"/>
        <w:rPr>
          <w:rFonts w:ascii="Times New Roman" w:eastAsia="宋体"/>
          <w:kern w:val="2"/>
          <w:sz w:val="21"/>
        </w:rPr>
      </w:pPr>
      <w:r>
        <w:rPr>
          <w:rFonts w:ascii="Times New Roman" w:eastAsia="宋体" w:hAnsi="宋体"/>
          <w:kern w:val="2"/>
          <w:sz w:val="21"/>
        </w:rPr>
        <w:t>单位质量的某种物质的放射性活度。单位为</w:t>
      </w:r>
      <w:proofErr w:type="spellStart"/>
      <w:r>
        <w:rPr>
          <w:rFonts w:ascii="Times New Roman" w:eastAsia="宋体"/>
          <w:kern w:val="2"/>
          <w:sz w:val="21"/>
        </w:rPr>
        <w:t>Bq</w:t>
      </w:r>
      <w:proofErr w:type="spellEnd"/>
      <w:r>
        <w:rPr>
          <w:rFonts w:ascii="Times New Roman" w:eastAsia="宋体"/>
          <w:kern w:val="2"/>
          <w:sz w:val="21"/>
        </w:rPr>
        <w:t>/g</w:t>
      </w:r>
      <w:r>
        <w:rPr>
          <w:rFonts w:ascii="Times New Roman" w:eastAsia="宋体" w:hAnsi="宋体"/>
          <w:kern w:val="2"/>
          <w:sz w:val="21"/>
        </w:rPr>
        <w:t>、</w:t>
      </w:r>
      <w:proofErr w:type="spellStart"/>
      <w:r>
        <w:rPr>
          <w:rFonts w:ascii="Times New Roman" w:eastAsia="宋体"/>
          <w:kern w:val="2"/>
          <w:sz w:val="21"/>
        </w:rPr>
        <w:t>kBq</w:t>
      </w:r>
      <w:proofErr w:type="spellEnd"/>
      <w:r>
        <w:rPr>
          <w:rFonts w:ascii="Times New Roman" w:eastAsia="宋体"/>
          <w:kern w:val="2"/>
          <w:sz w:val="21"/>
        </w:rPr>
        <w:t>/g</w:t>
      </w:r>
      <w:r>
        <w:rPr>
          <w:rFonts w:ascii="Times New Roman" w:eastAsia="宋体" w:hAnsi="宋体"/>
          <w:kern w:val="2"/>
          <w:sz w:val="21"/>
        </w:rPr>
        <w:t>、</w:t>
      </w:r>
      <w:r>
        <w:rPr>
          <w:rFonts w:ascii="Times New Roman" w:eastAsia="宋体"/>
          <w:kern w:val="2"/>
          <w:sz w:val="21"/>
        </w:rPr>
        <w:t>MBq/g</w:t>
      </w:r>
      <w:r>
        <w:rPr>
          <w:rFonts w:ascii="Times New Roman" w:eastAsia="宋体" w:hAnsi="宋体"/>
          <w:kern w:val="2"/>
          <w:sz w:val="21"/>
        </w:rPr>
        <w:t>、</w:t>
      </w:r>
      <w:r>
        <w:rPr>
          <w:rFonts w:ascii="Times New Roman" w:eastAsia="宋体"/>
          <w:kern w:val="2"/>
          <w:sz w:val="21"/>
        </w:rPr>
        <w:t>MBq/mg</w:t>
      </w:r>
      <w:r>
        <w:rPr>
          <w:rFonts w:ascii="Times New Roman" w:eastAsia="宋体" w:hAnsi="宋体"/>
          <w:kern w:val="2"/>
          <w:sz w:val="21"/>
        </w:rPr>
        <w:t>等。</w:t>
      </w:r>
    </w:p>
    <w:p w14:paraId="7FC99F25" w14:textId="77777777" w:rsidR="00B56E26" w:rsidRPr="00B56E26" w:rsidRDefault="00B56E26">
      <w:pPr>
        <w:pStyle w:val="a1"/>
        <w:spacing w:before="156" w:after="156"/>
        <w:ind w:left="0"/>
        <w:outlineLvl w:val="9"/>
        <w:rPr>
          <w:rFonts w:ascii="Times New Roman" w:eastAsia="宋体"/>
          <w:sz w:val="21"/>
        </w:rPr>
      </w:pPr>
    </w:p>
    <w:p w14:paraId="10B7A64F" w14:textId="64CBF6D8" w:rsidR="00DE14A6" w:rsidRDefault="00D27CD5" w:rsidP="00B56E26">
      <w:pPr>
        <w:pStyle w:val="a1"/>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碳</w:t>
      </w:r>
      <w:r>
        <w:rPr>
          <w:rFonts w:ascii="Times New Roman" w:eastAsia="宋体"/>
          <w:sz w:val="21"/>
        </w:rPr>
        <w:t>[</w:t>
      </w:r>
      <w:r>
        <w:rPr>
          <w:rFonts w:ascii="Times New Roman" w:eastAsia="宋体"/>
          <w:sz w:val="21"/>
          <w:vertAlign w:val="superscript"/>
        </w:rPr>
        <w:t>14</w:t>
      </w:r>
      <w:r>
        <w:rPr>
          <w:rFonts w:ascii="Times New Roman" w:eastAsia="宋体"/>
          <w:sz w:val="21"/>
        </w:rPr>
        <w:t>C]</w:t>
      </w:r>
      <w:r>
        <w:rPr>
          <w:rFonts w:ascii="Times New Roman" w:eastAsia="宋体" w:hAnsi="宋体"/>
          <w:sz w:val="21"/>
        </w:rPr>
        <w:t>标准源</w:t>
      </w:r>
      <w:r>
        <w:rPr>
          <w:rFonts w:ascii="Times New Roman" w:eastAsia="宋体"/>
          <w:kern w:val="2"/>
          <w:szCs w:val="20"/>
          <w:vertAlign w:val="superscript"/>
        </w:rPr>
        <w:t>14</w:t>
      </w:r>
      <w:r>
        <w:rPr>
          <w:rFonts w:ascii="Times New Roman" w:eastAsia="宋体"/>
          <w:kern w:val="2"/>
          <w:szCs w:val="20"/>
        </w:rPr>
        <w:t xml:space="preserve">C </w:t>
      </w:r>
      <w:r>
        <w:rPr>
          <w:rFonts w:ascii="Times New Roman" w:eastAsia="宋体"/>
          <w:szCs w:val="20"/>
        </w:rPr>
        <w:t>reference material</w:t>
      </w:r>
    </w:p>
    <w:p w14:paraId="7073EA02" w14:textId="77777777" w:rsidR="00DE14A6" w:rsidRDefault="00D27CD5">
      <w:pPr>
        <w:widowControl/>
        <w:ind w:firstLineChars="200" w:firstLine="420"/>
        <w:rPr>
          <w:rFonts w:ascii="Times New Roman" w:hAnsi="Times New Roman"/>
          <w:szCs w:val="21"/>
        </w:rPr>
      </w:pPr>
      <w:bookmarkStart w:id="18" w:name="_Hlk45181410"/>
      <w:r>
        <w:rPr>
          <w:rFonts w:ascii="Times New Roman"/>
          <w:szCs w:val="21"/>
        </w:rPr>
        <w:t>碳</w:t>
      </w:r>
      <w:r>
        <w:rPr>
          <w:rFonts w:ascii="Times New Roman" w:hAnsi="Times New Roman"/>
          <w:szCs w:val="21"/>
        </w:rPr>
        <w:t>[</w:t>
      </w:r>
      <w:r>
        <w:rPr>
          <w:rFonts w:ascii="Times New Roman" w:hAnsi="Times New Roman"/>
          <w:szCs w:val="21"/>
          <w:vertAlign w:val="superscript"/>
        </w:rPr>
        <w:t>14</w:t>
      </w:r>
      <w:r>
        <w:rPr>
          <w:rFonts w:ascii="Times New Roman" w:hAnsi="Times New Roman"/>
          <w:szCs w:val="21"/>
        </w:rPr>
        <w:t>C]</w:t>
      </w:r>
      <w:bookmarkEnd w:id="18"/>
      <w:r>
        <w:rPr>
          <w:rFonts w:ascii="Times New Roman"/>
          <w:szCs w:val="21"/>
        </w:rPr>
        <w:t>活度在某一确定的时间内都是准确已知的，并有相应的证书可以作为标准的放射源。</w:t>
      </w:r>
    </w:p>
    <w:p w14:paraId="29E5403F" w14:textId="77777777" w:rsidR="00DE14A6" w:rsidRDefault="00D27CD5">
      <w:pPr>
        <w:pStyle w:val="a0"/>
        <w:spacing w:before="312" w:after="312"/>
        <w:ind w:left="0"/>
        <w:jc w:val="left"/>
        <w:outlineLvl w:val="0"/>
        <w:rPr>
          <w:rFonts w:ascii="Times New Roman" w:eastAsia="宋体"/>
          <w:szCs w:val="21"/>
        </w:rPr>
      </w:pPr>
      <w:bookmarkStart w:id="19" w:name="_Toc42521540"/>
      <w:bookmarkStart w:id="20" w:name="_Toc50967568"/>
      <w:r>
        <w:rPr>
          <w:rFonts w:ascii="Times New Roman" w:eastAsia="宋体" w:hAnsi="宋体"/>
          <w:szCs w:val="21"/>
        </w:rPr>
        <w:t>缩略语</w:t>
      </w:r>
      <w:bookmarkEnd w:id="19"/>
      <w:bookmarkEnd w:id="20"/>
    </w:p>
    <w:p w14:paraId="5ADE6B8E" w14:textId="77777777" w:rsidR="00DE14A6" w:rsidRDefault="00D27CD5">
      <w:pPr>
        <w:pStyle w:val="a1"/>
        <w:numPr>
          <w:ilvl w:val="0"/>
          <w:numId w:val="0"/>
        </w:numPr>
        <w:spacing w:before="156" w:after="156"/>
        <w:ind w:firstLineChars="200" w:firstLine="420"/>
        <w:outlineLvl w:val="9"/>
        <w:rPr>
          <w:rFonts w:ascii="Times New Roman" w:eastAsia="宋体"/>
          <w:kern w:val="2"/>
          <w:sz w:val="21"/>
        </w:rPr>
      </w:pPr>
      <w:r>
        <w:rPr>
          <w:rFonts w:ascii="Times New Roman" w:eastAsia="宋体" w:hAnsi="宋体"/>
          <w:kern w:val="2"/>
          <w:sz w:val="21"/>
        </w:rPr>
        <w:lastRenderedPageBreak/>
        <w:t>下列缩略语适用于本文件。</w:t>
      </w:r>
    </w:p>
    <w:p w14:paraId="21D1090B" w14:textId="77777777" w:rsidR="00DE14A6" w:rsidRDefault="00D27CD5">
      <w:pPr>
        <w:widowControl/>
        <w:ind w:firstLineChars="200" w:firstLine="420"/>
        <w:rPr>
          <w:rFonts w:ascii="Times New Roman" w:hAnsi="Times New Roman"/>
          <w:szCs w:val="21"/>
        </w:rPr>
      </w:pPr>
      <w:r>
        <w:rPr>
          <w:rFonts w:ascii="Times New Roman" w:hAnsi="Times New Roman"/>
          <w:szCs w:val="21"/>
        </w:rPr>
        <w:t>CPM</w:t>
      </w:r>
      <w:r>
        <w:rPr>
          <w:rFonts w:ascii="Times New Roman"/>
          <w:szCs w:val="21"/>
        </w:rPr>
        <w:t>（</w:t>
      </w:r>
      <w:r>
        <w:rPr>
          <w:rFonts w:ascii="Times New Roman" w:hAnsi="Times New Roman"/>
          <w:szCs w:val="21"/>
        </w:rPr>
        <w:t>counts per minute</w:t>
      </w:r>
      <w:r>
        <w:rPr>
          <w:rFonts w:ascii="Times New Roman"/>
          <w:szCs w:val="21"/>
        </w:rPr>
        <w:t>）：即计数率，系指仪器每分钟测量到样品发射出粒子的脉冲数。</w:t>
      </w:r>
    </w:p>
    <w:p w14:paraId="6B54B865" w14:textId="77777777" w:rsidR="00DE14A6" w:rsidRDefault="00D27CD5">
      <w:pPr>
        <w:widowControl/>
        <w:ind w:firstLineChars="200" w:firstLine="420"/>
        <w:rPr>
          <w:rFonts w:ascii="Times New Roman" w:hAnsi="Times New Roman"/>
          <w:szCs w:val="21"/>
        </w:rPr>
      </w:pPr>
      <w:r>
        <w:rPr>
          <w:rFonts w:ascii="Times New Roman" w:hAnsi="Times New Roman"/>
          <w:szCs w:val="21"/>
        </w:rPr>
        <w:t>DPM</w:t>
      </w:r>
      <w:r>
        <w:rPr>
          <w:rFonts w:ascii="Times New Roman"/>
          <w:szCs w:val="21"/>
        </w:rPr>
        <w:t>（</w:t>
      </w:r>
      <w:r>
        <w:rPr>
          <w:rFonts w:ascii="Times New Roman" w:hAnsi="Times New Roman"/>
          <w:szCs w:val="21"/>
        </w:rPr>
        <w:t>disintegrations per minute</w:t>
      </w:r>
      <w:r>
        <w:rPr>
          <w:rFonts w:ascii="Times New Roman"/>
          <w:szCs w:val="21"/>
        </w:rPr>
        <w:t>）：即衰变率，系指核素每分钟衰变数。</w:t>
      </w:r>
    </w:p>
    <w:p w14:paraId="2C32ECE2" w14:textId="77777777" w:rsidR="00DE14A6" w:rsidRDefault="00D27CD5">
      <w:pPr>
        <w:widowControl/>
        <w:ind w:firstLineChars="200" w:firstLine="420"/>
        <w:rPr>
          <w:rFonts w:ascii="Times New Roman" w:hAnsi="Times New Roman"/>
          <w:szCs w:val="21"/>
        </w:rPr>
      </w:pPr>
      <w:r>
        <w:rPr>
          <w:rFonts w:ascii="Times New Roman" w:hAnsi="Times New Roman"/>
          <w:szCs w:val="21"/>
        </w:rPr>
        <w:t>Rf</w:t>
      </w:r>
      <w:r>
        <w:rPr>
          <w:rFonts w:ascii="Times New Roman"/>
          <w:szCs w:val="21"/>
        </w:rPr>
        <w:t>（</w:t>
      </w:r>
      <w:r>
        <w:rPr>
          <w:rFonts w:ascii="Times New Roman" w:hAnsi="Times New Roman"/>
          <w:szCs w:val="21"/>
        </w:rPr>
        <w:t>retardation factor</w:t>
      </w:r>
      <w:r>
        <w:rPr>
          <w:rFonts w:ascii="Times New Roman"/>
          <w:szCs w:val="21"/>
        </w:rPr>
        <w:t>）：即比移值，系指溶质迁移距离与流动相迁移距离之比。假设溶剂从原点渗透到距离</w:t>
      </w:r>
      <w:r>
        <w:rPr>
          <w:rFonts w:ascii="Times New Roman" w:hAnsi="Times New Roman"/>
          <w:szCs w:val="21"/>
        </w:rPr>
        <w:t>a</w:t>
      </w:r>
      <w:r>
        <w:rPr>
          <w:rFonts w:ascii="Times New Roman"/>
          <w:szCs w:val="21"/>
        </w:rPr>
        <w:t>的时候，如果位于原点的物质从原点向前移动到</w:t>
      </w:r>
      <w:r>
        <w:rPr>
          <w:rFonts w:ascii="Times New Roman" w:hAnsi="Times New Roman"/>
          <w:szCs w:val="21"/>
        </w:rPr>
        <w:t>b</w:t>
      </w:r>
      <w:r>
        <w:rPr>
          <w:rFonts w:ascii="Times New Roman"/>
          <w:szCs w:val="21"/>
        </w:rPr>
        <w:t>，那么</w:t>
      </w:r>
      <w:r>
        <w:rPr>
          <w:rFonts w:ascii="Times New Roman" w:hAnsi="Times New Roman"/>
          <w:szCs w:val="21"/>
        </w:rPr>
        <w:t>b/a</w:t>
      </w:r>
      <w:r>
        <w:rPr>
          <w:rFonts w:ascii="Times New Roman"/>
          <w:szCs w:val="21"/>
        </w:rPr>
        <w:t>的值（</w:t>
      </w:r>
      <w:r>
        <w:rPr>
          <w:rFonts w:ascii="Times New Roman" w:hAnsi="Times New Roman"/>
          <w:szCs w:val="21"/>
        </w:rPr>
        <w:t>0.0—1.0</w:t>
      </w:r>
      <w:r>
        <w:rPr>
          <w:rFonts w:ascii="Times New Roman"/>
          <w:szCs w:val="21"/>
        </w:rPr>
        <w:t>）就是这种物质的</w:t>
      </w:r>
      <w:r>
        <w:rPr>
          <w:rFonts w:ascii="Times New Roman" w:hAnsi="Times New Roman"/>
          <w:szCs w:val="21"/>
        </w:rPr>
        <w:t>Rf</w:t>
      </w:r>
      <w:r>
        <w:rPr>
          <w:rFonts w:ascii="Times New Roman"/>
          <w:szCs w:val="21"/>
        </w:rPr>
        <w:t>值。</w:t>
      </w:r>
    </w:p>
    <w:p w14:paraId="38B66D0C" w14:textId="77777777" w:rsidR="00DE14A6" w:rsidRDefault="00D27CD5">
      <w:pPr>
        <w:pStyle w:val="a0"/>
        <w:spacing w:before="312" w:after="312"/>
        <w:ind w:left="0"/>
        <w:jc w:val="left"/>
        <w:outlineLvl w:val="0"/>
        <w:rPr>
          <w:rFonts w:ascii="Times New Roman" w:eastAsia="宋体" w:hAnsi="宋体"/>
          <w:szCs w:val="21"/>
        </w:rPr>
      </w:pPr>
      <w:bookmarkStart w:id="21" w:name="_Toc42521541"/>
      <w:bookmarkStart w:id="22" w:name="_Toc50967569"/>
      <w:r>
        <w:rPr>
          <w:rFonts w:ascii="Times New Roman" w:eastAsia="宋体" w:hAnsi="宋体"/>
          <w:szCs w:val="21"/>
        </w:rPr>
        <w:t>要求</w:t>
      </w:r>
      <w:bookmarkEnd w:id="21"/>
      <w:bookmarkEnd w:id="22"/>
    </w:p>
    <w:p w14:paraId="4982421F"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性状</w:t>
      </w:r>
    </w:p>
    <w:p w14:paraId="252F7428" w14:textId="77777777" w:rsidR="00DE14A6" w:rsidRDefault="00D27CD5">
      <w:pPr>
        <w:pStyle w:val="a1"/>
        <w:numPr>
          <w:ilvl w:val="0"/>
          <w:numId w:val="0"/>
        </w:numPr>
        <w:spacing w:before="156" w:after="156"/>
        <w:ind w:left="200" w:firstLine="200"/>
        <w:outlineLvl w:val="9"/>
        <w:rPr>
          <w:rFonts w:ascii="Times New Roman" w:eastAsia="宋体"/>
          <w:kern w:val="2"/>
          <w:sz w:val="21"/>
        </w:rPr>
      </w:pPr>
      <w:r>
        <w:rPr>
          <w:rFonts w:ascii="Times New Roman" w:eastAsia="宋体" w:hAnsi="宋体"/>
          <w:kern w:val="2"/>
          <w:sz w:val="21"/>
        </w:rPr>
        <w:t>本品为无色澄清透明的乙醇溶液或白色结晶性粉末，在水或乙醇中易溶。</w:t>
      </w:r>
    </w:p>
    <w:p w14:paraId="2887F4A8"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鉴别</w:t>
      </w:r>
    </w:p>
    <w:p w14:paraId="02C18782" w14:textId="77777777" w:rsidR="00DE14A6" w:rsidRDefault="00D27CD5">
      <w:pPr>
        <w:pStyle w:val="a2"/>
        <w:spacing w:before="156" w:after="156"/>
        <w:outlineLvl w:val="9"/>
        <w:rPr>
          <w:rFonts w:ascii="Times New Roman" w:eastAsia="宋体" w:hAnsi="宋体"/>
          <w:sz w:val="21"/>
        </w:rPr>
      </w:pPr>
      <w:r>
        <w:rPr>
          <w:rFonts w:ascii="Times New Roman" w:eastAsia="宋体" w:hAnsi="宋体" w:hint="eastAsia"/>
          <w:sz w:val="21"/>
        </w:rPr>
        <w:t>鉴别（</w:t>
      </w:r>
      <w:r>
        <w:rPr>
          <w:rFonts w:ascii="Times New Roman" w:eastAsia="宋体" w:hAnsi="宋体" w:hint="eastAsia"/>
          <w:sz w:val="21"/>
        </w:rPr>
        <w:t>1</w:t>
      </w:r>
      <w:r>
        <w:rPr>
          <w:rFonts w:ascii="Times New Roman" w:eastAsia="宋体" w:hAnsi="宋体" w:hint="eastAsia"/>
          <w:sz w:val="21"/>
        </w:rPr>
        <w:t>）</w:t>
      </w:r>
      <w:r>
        <w:rPr>
          <w:rFonts w:ascii="Times New Roman" w:eastAsia="宋体" w:hAnsi="宋体"/>
          <w:sz w:val="21"/>
        </w:rPr>
        <w:t>供试品的β能谱图应与碳</w:t>
      </w:r>
      <w:r w:rsidRPr="00CC00D0">
        <w:rPr>
          <w:rFonts w:ascii="Times New Roman" w:eastAsia="宋体" w:hAnsi="宋体"/>
          <w:sz w:val="21"/>
          <w:vertAlign w:val="superscript"/>
        </w:rPr>
        <w:t>[14</w:t>
      </w:r>
      <w:r>
        <w:rPr>
          <w:rFonts w:ascii="Times New Roman" w:eastAsia="宋体" w:hAnsi="宋体"/>
          <w:sz w:val="21"/>
        </w:rPr>
        <w:t>C]</w:t>
      </w:r>
      <w:r>
        <w:rPr>
          <w:rFonts w:ascii="Times New Roman" w:eastAsia="宋体" w:hAnsi="宋体"/>
          <w:sz w:val="21"/>
        </w:rPr>
        <w:t>标准源在相同条件下测得的β能谱图基本一致，其能量范围应在</w:t>
      </w:r>
      <w:r>
        <w:rPr>
          <w:rFonts w:ascii="Times New Roman" w:eastAsia="宋体" w:hAnsi="宋体"/>
          <w:sz w:val="21"/>
        </w:rPr>
        <w:t>0</w:t>
      </w:r>
      <w:r>
        <w:rPr>
          <w:rFonts w:ascii="Times New Roman" w:eastAsia="宋体" w:hAnsi="宋体" w:hint="eastAsia"/>
          <w:sz w:val="21"/>
        </w:rPr>
        <w:t>keV</w:t>
      </w:r>
      <w:r>
        <w:rPr>
          <w:rFonts w:ascii="Times New Roman" w:eastAsia="宋体" w:hAnsi="宋体"/>
          <w:sz w:val="21"/>
        </w:rPr>
        <w:t>-156keV</w:t>
      </w:r>
      <w:r>
        <w:rPr>
          <w:rFonts w:ascii="Times New Roman" w:eastAsia="宋体" w:hAnsi="宋体"/>
          <w:sz w:val="21"/>
        </w:rPr>
        <w:t>。</w:t>
      </w:r>
    </w:p>
    <w:p w14:paraId="55783BB9" w14:textId="77777777" w:rsidR="00DE14A6" w:rsidRDefault="00D27CD5">
      <w:pPr>
        <w:pStyle w:val="a2"/>
        <w:spacing w:before="156" w:after="156"/>
        <w:outlineLvl w:val="9"/>
        <w:rPr>
          <w:rFonts w:ascii="Times New Roman" w:eastAsia="宋体" w:hAnsi="宋体"/>
          <w:sz w:val="21"/>
        </w:rPr>
      </w:pPr>
      <w:r>
        <w:rPr>
          <w:rFonts w:ascii="Times New Roman" w:eastAsia="宋体" w:hAnsi="宋体" w:hint="eastAsia"/>
          <w:sz w:val="21"/>
        </w:rPr>
        <w:t>鉴别（</w:t>
      </w:r>
      <w:r>
        <w:rPr>
          <w:rFonts w:ascii="Times New Roman" w:eastAsia="宋体" w:hAnsi="宋体" w:hint="eastAsia"/>
          <w:sz w:val="21"/>
        </w:rPr>
        <w:t>2</w:t>
      </w:r>
      <w:r>
        <w:rPr>
          <w:rFonts w:ascii="Times New Roman" w:eastAsia="宋体" w:hAnsi="宋体" w:hint="eastAsia"/>
          <w:sz w:val="21"/>
        </w:rPr>
        <w:t>）</w:t>
      </w:r>
      <w:r>
        <w:rPr>
          <w:rFonts w:ascii="Times New Roman" w:eastAsia="宋体" w:hAnsi="宋体"/>
          <w:sz w:val="21"/>
        </w:rPr>
        <w:t>供试品的放射性主峰的</w:t>
      </w:r>
      <w:r>
        <w:rPr>
          <w:rFonts w:ascii="Times New Roman" w:eastAsia="宋体" w:hAnsi="宋体"/>
          <w:sz w:val="21"/>
        </w:rPr>
        <w:t>Rf</w:t>
      </w:r>
      <w:r>
        <w:rPr>
          <w:rFonts w:ascii="Times New Roman" w:eastAsia="宋体" w:hAnsi="宋体"/>
          <w:sz w:val="21"/>
        </w:rPr>
        <w:t>值应与尿素对照品显色斑点的</w:t>
      </w:r>
      <w:r>
        <w:rPr>
          <w:rFonts w:ascii="Times New Roman" w:eastAsia="宋体" w:hAnsi="宋体"/>
          <w:sz w:val="21"/>
        </w:rPr>
        <w:t>Rf</w:t>
      </w:r>
      <w:r>
        <w:rPr>
          <w:rFonts w:ascii="Times New Roman" w:eastAsia="宋体" w:hAnsi="宋体"/>
          <w:sz w:val="21"/>
        </w:rPr>
        <w:t>值基本一致。</w:t>
      </w:r>
    </w:p>
    <w:p w14:paraId="00981C94"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技术指标</w:t>
      </w:r>
    </w:p>
    <w:p w14:paraId="668D0140" w14:textId="77777777" w:rsidR="00DE14A6" w:rsidRDefault="00D27CD5">
      <w:pPr>
        <w:pStyle w:val="aff1"/>
        <w:rPr>
          <w:rFonts w:ascii="Times New Roman" w:eastAsia="宋体"/>
          <w:szCs w:val="21"/>
        </w:rPr>
      </w:pPr>
      <w:r>
        <w:rPr>
          <w:rFonts w:ascii="Times New Roman" w:eastAsia="宋体" w:hAnsi="宋体"/>
          <w:szCs w:val="21"/>
        </w:rPr>
        <w:t>产品的技术指标应符合表</w:t>
      </w:r>
      <w:r>
        <w:rPr>
          <w:rFonts w:ascii="Times New Roman" w:eastAsia="宋体"/>
          <w:szCs w:val="21"/>
        </w:rPr>
        <w:t>1</w:t>
      </w:r>
      <w:r>
        <w:rPr>
          <w:rFonts w:ascii="Times New Roman" w:eastAsia="宋体" w:hAnsi="宋体"/>
          <w:szCs w:val="21"/>
        </w:rPr>
        <w:t>的要求。</w:t>
      </w:r>
    </w:p>
    <w:p w14:paraId="4A75E9E3" w14:textId="77777777" w:rsidR="00DE14A6" w:rsidRDefault="00D27CD5">
      <w:pPr>
        <w:pStyle w:val="a6"/>
        <w:spacing w:before="156" w:after="156"/>
        <w:rPr>
          <w:rFonts w:ascii="Times New Roman" w:eastAsia="宋体"/>
          <w:szCs w:val="21"/>
        </w:rPr>
      </w:pPr>
      <w:r>
        <w:rPr>
          <w:rFonts w:ascii="Times New Roman" w:eastAsia="宋体" w:hAnsi="宋体"/>
          <w:szCs w:val="21"/>
        </w:rPr>
        <w:t>产品技术指标</w:t>
      </w:r>
    </w:p>
    <w:tbl>
      <w:tblPr>
        <w:tblW w:w="65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793"/>
        <w:gridCol w:w="3727"/>
      </w:tblGrid>
      <w:tr w:rsidR="00DE14A6" w14:paraId="741EBE8B" w14:textId="77777777">
        <w:trPr>
          <w:trHeight w:val="523"/>
          <w:jc w:val="center"/>
        </w:trPr>
        <w:tc>
          <w:tcPr>
            <w:tcW w:w="2793" w:type="dxa"/>
            <w:tcBorders>
              <w:top w:val="single" w:sz="8" w:space="0" w:color="auto"/>
            </w:tcBorders>
            <w:vAlign w:val="center"/>
          </w:tcPr>
          <w:p w14:paraId="289A9583" w14:textId="77777777" w:rsidR="00DE14A6" w:rsidRDefault="00D27CD5">
            <w:pPr>
              <w:jc w:val="center"/>
              <w:rPr>
                <w:rFonts w:ascii="Times New Roman" w:hAnsi="Times New Roman"/>
                <w:b/>
                <w:bCs/>
                <w:szCs w:val="21"/>
              </w:rPr>
            </w:pPr>
            <w:r>
              <w:rPr>
                <w:rFonts w:ascii="Times New Roman"/>
                <w:b/>
                <w:bCs/>
                <w:szCs w:val="21"/>
              </w:rPr>
              <w:t>项</w:t>
            </w:r>
            <w:r>
              <w:rPr>
                <w:rFonts w:ascii="Times New Roman" w:hAnsi="Times New Roman"/>
                <w:b/>
                <w:bCs/>
                <w:szCs w:val="21"/>
              </w:rPr>
              <w:t xml:space="preserve">      </w:t>
            </w:r>
            <w:r>
              <w:rPr>
                <w:rFonts w:ascii="Times New Roman"/>
                <w:b/>
                <w:bCs/>
                <w:szCs w:val="21"/>
              </w:rPr>
              <w:t>目</w:t>
            </w:r>
          </w:p>
        </w:tc>
        <w:tc>
          <w:tcPr>
            <w:tcW w:w="3727" w:type="dxa"/>
            <w:tcBorders>
              <w:top w:val="single" w:sz="8" w:space="0" w:color="auto"/>
            </w:tcBorders>
            <w:shd w:val="clear" w:color="auto" w:fill="auto"/>
            <w:vAlign w:val="center"/>
          </w:tcPr>
          <w:p w14:paraId="4D669995" w14:textId="77777777" w:rsidR="00DE14A6" w:rsidRDefault="00D27CD5">
            <w:pPr>
              <w:pStyle w:val="aff1"/>
              <w:widowControl w:val="0"/>
              <w:ind w:firstLine="422"/>
              <w:jc w:val="center"/>
              <w:rPr>
                <w:rFonts w:ascii="Times New Roman" w:eastAsia="宋体"/>
                <w:b/>
                <w:bCs/>
                <w:szCs w:val="21"/>
              </w:rPr>
            </w:pPr>
            <w:r>
              <w:rPr>
                <w:rFonts w:ascii="Times New Roman" w:eastAsia="宋体" w:hAnsi="宋体"/>
                <w:b/>
                <w:bCs/>
                <w:szCs w:val="21"/>
              </w:rPr>
              <w:t>指</w:t>
            </w:r>
            <w:r>
              <w:rPr>
                <w:rFonts w:ascii="Times New Roman" w:eastAsia="宋体"/>
                <w:b/>
                <w:bCs/>
                <w:szCs w:val="21"/>
              </w:rPr>
              <w:t xml:space="preserve">      </w:t>
            </w:r>
            <w:r>
              <w:rPr>
                <w:rFonts w:ascii="Times New Roman" w:eastAsia="宋体" w:hAnsi="宋体"/>
                <w:b/>
                <w:bCs/>
                <w:szCs w:val="21"/>
              </w:rPr>
              <w:t>标</w:t>
            </w:r>
          </w:p>
        </w:tc>
      </w:tr>
      <w:tr w:rsidR="00DE14A6" w14:paraId="32ED2E5A" w14:textId="77777777">
        <w:trPr>
          <w:trHeight w:val="531"/>
          <w:jc w:val="center"/>
        </w:trPr>
        <w:tc>
          <w:tcPr>
            <w:tcW w:w="2793" w:type="dxa"/>
            <w:vAlign w:val="center"/>
          </w:tcPr>
          <w:p w14:paraId="5A80DD65" w14:textId="77777777" w:rsidR="00DE14A6" w:rsidRDefault="00D27CD5">
            <w:pPr>
              <w:jc w:val="center"/>
              <w:rPr>
                <w:rFonts w:ascii="Times New Roman" w:hAnsi="Times New Roman"/>
                <w:szCs w:val="21"/>
              </w:rPr>
            </w:pPr>
            <w:r>
              <w:rPr>
                <w:rFonts w:ascii="Times New Roman"/>
                <w:szCs w:val="21"/>
              </w:rPr>
              <w:t>放射性活度浓度或比活度</w:t>
            </w:r>
          </w:p>
        </w:tc>
        <w:tc>
          <w:tcPr>
            <w:tcW w:w="3727" w:type="dxa"/>
            <w:shd w:val="clear" w:color="auto" w:fill="auto"/>
            <w:vAlign w:val="center"/>
          </w:tcPr>
          <w:p w14:paraId="1CBA521F" w14:textId="77777777" w:rsidR="00DE14A6" w:rsidRDefault="00D27CD5">
            <w:pPr>
              <w:pStyle w:val="ab"/>
              <w:jc w:val="center"/>
              <w:rPr>
                <w:rFonts w:ascii="Times New Roman" w:eastAsia="宋体" w:hAnsi="Times New Roman" w:cs="Times New Roman"/>
                <w:sz w:val="21"/>
                <w:szCs w:val="21"/>
              </w:rPr>
            </w:pPr>
            <w:r>
              <w:rPr>
                <w:rFonts w:ascii="Times New Roman" w:eastAsia="宋体" w:hAnsi="Times New Roman" w:cs="Times New Roman"/>
                <w:sz w:val="21"/>
                <w:szCs w:val="21"/>
              </w:rPr>
              <w:t>≥1.85MBq/ml</w:t>
            </w:r>
            <w:r>
              <w:rPr>
                <w:rFonts w:ascii="Times New Roman" w:eastAsia="宋体" w:hAnsi="宋体" w:cs="Times New Roman"/>
                <w:sz w:val="21"/>
                <w:szCs w:val="21"/>
              </w:rPr>
              <w:t>或</w:t>
            </w:r>
            <w:r>
              <w:rPr>
                <w:rFonts w:ascii="Times New Roman" w:eastAsia="宋体" w:hAnsi="Times New Roman" w:cs="Times New Roman"/>
                <w:sz w:val="21"/>
                <w:szCs w:val="21"/>
              </w:rPr>
              <w:t>1.2MBq/mg</w:t>
            </w:r>
          </w:p>
        </w:tc>
      </w:tr>
      <w:tr w:rsidR="00DE14A6" w14:paraId="14EE20B9" w14:textId="77777777">
        <w:trPr>
          <w:trHeight w:val="531"/>
          <w:jc w:val="center"/>
        </w:trPr>
        <w:tc>
          <w:tcPr>
            <w:tcW w:w="2793" w:type="dxa"/>
            <w:vAlign w:val="center"/>
          </w:tcPr>
          <w:p w14:paraId="50180A49" w14:textId="77777777" w:rsidR="00DE14A6" w:rsidRDefault="00D27CD5">
            <w:pPr>
              <w:jc w:val="center"/>
              <w:rPr>
                <w:rFonts w:ascii="Times New Roman" w:hAnsi="Times New Roman"/>
                <w:szCs w:val="21"/>
              </w:rPr>
            </w:pPr>
            <w:r>
              <w:rPr>
                <w:rFonts w:ascii="Times New Roman"/>
                <w:szCs w:val="21"/>
              </w:rPr>
              <w:t>放射性核纯度</w:t>
            </w:r>
            <w:r>
              <w:rPr>
                <w:rFonts w:ascii="Times New Roman" w:hAnsi="Times New Roman"/>
                <w:szCs w:val="21"/>
              </w:rPr>
              <w:t>/%</w:t>
            </w:r>
          </w:p>
        </w:tc>
        <w:tc>
          <w:tcPr>
            <w:tcW w:w="3727" w:type="dxa"/>
            <w:shd w:val="clear" w:color="auto" w:fill="auto"/>
            <w:vAlign w:val="center"/>
          </w:tcPr>
          <w:p w14:paraId="454F7952" w14:textId="77777777" w:rsidR="00DE14A6" w:rsidRDefault="00D27CD5">
            <w:pPr>
              <w:pStyle w:val="aff1"/>
              <w:widowControl w:val="0"/>
              <w:ind w:firstLineChars="0" w:firstLine="0"/>
              <w:jc w:val="center"/>
              <w:rPr>
                <w:rFonts w:ascii="Times New Roman" w:eastAsia="宋体"/>
                <w:szCs w:val="21"/>
              </w:rPr>
            </w:pPr>
            <w:r>
              <w:rPr>
                <w:rFonts w:ascii="Times New Roman" w:eastAsia="宋体"/>
                <w:szCs w:val="21"/>
              </w:rPr>
              <w:t>≥99.9%</w:t>
            </w:r>
          </w:p>
        </w:tc>
      </w:tr>
      <w:tr w:rsidR="00DE14A6" w14:paraId="7EF654A4" w14:textId="77777777">
        <w:trPr>
          <w:trHeight w:val="531"/>
          <w:jc w:val="center"/>
        </w:trPr>
        <w:tc>
          <w:tcPr>
            <w:tcW w:w="2793" w:type="dxa"/>
            <w:vAlign w:val="center"/>
          </w:tcPr>
          <w:p w14:paraId="0E6A1C32" w14:textId="77777777" w:rsidR="00DE14A6" w:rsidRDefault="00D27CD5">
            <w:pPr>
              <w:jc w:val="center"/>
              <w:rPr>
                <w:rFonts w:ascii="Times New Roman" w:hAnsi="Times New Roman"/>
                <w:szCs w:val="21"/>
              </w:rPr>
            </w:pPr>
            <w:r>
              <w:rPr>
                <w:rFonts w:ascii="Times New Roman"/>
                <w:szCs w:val="21"/>
              </w:rPr>
              <w:t>放射化学纯度</w:t>
            </w:r>
            <w:r>
              <w:rPr>
                <w:rFonts w:ascii="Times New Roman" w:hAnsi="Times New Roman"/>
                <w:szCs w:val="21"/>
              </w:rPr>
              <w:t>/%</w:t>
            </w:r>
          </w:p>
        </w:tc>
        <w:tc>
          <w:tcPr>
            <w:tcW w:w="3727" w:type="dxa"/>
            <w:shd w:val="clear" w:color="auto" w:fill="auto"/>
            <w:vAlign w:val="center"/>
          </w:tcPr>
          <w:p w14:paraId="17C86C7A" w14:textId="77777777" w:rsidR="00DE14A6" w:rsidRDefault="00D27CD5">
            <w:pPr>
              <w:pStyle w:val="aff1"/>
              <w:keepNext/>
              <w:widowControl w:val="0"/>
              <w:ind w:firstLineChars="0" w:firstLine="0"/>
              <w:jc w:val="center"/>
              <w:rPr>
                <w:rFonts w:ascii="Times New Roman" w:eastAsia="宋体"/>
                <w:szCs w:val="21"/>
              </w:rPr>
            </w:pPr>
            <w:r>
              <w:rPr>
                <w:rFonts w:ascii="Times New Roman" w:eastAsia="宋体"/>
                <w:szCs w:val="21"/>
              </w:rPr>
              <w:t>≥95%</w:t>
            </w:r>
          </w:p>
        </w:tc>
      </w:tr>
    </w:tbl>
    <w:p w14:paraId="4B1A0CFE" w14:textId="03D2A08B" w:rsidR="00DE14A6" w:rsidRDefault="005964E5">
      <w:pPr>
        <w:pStyle w:val="a0"/>
        <w:spacing w:before="312" w:after="312"/>
        <w:ind w:left="0"/>
        <w:jc w:val="left"/>
        <w:outlineLvl w:val="0"/>
        <w:rPr>
          <w:rFonts w:ascii="Times New Roman" w:eastAsia="宋体" w:hAnsi="宋体"/>
          <w:szCs w:val="21"/>
        </w:rPr>
      </w:pPr>
      <w:bookmarkStart w:id="23" w:name="_Toc42521542"/>
      <w:bookmarkStart w:id="24" w:name="_Toc50967570"/>
      <w:r>
        <w:rPr>
          <w:rFonts w:ascii="Times New Roman" w:eastAsia="宋体" w:hAnsi="宋体" w:hint="eastAsia"/>
          <w:szCs w:val="21"/>
        </w:rPr>
        <w:t>检验</w:t>
      </w:r>
      <w:r w:rsidR="00D27CD5">
        <w:rPr>
          <w:rFonts w:ascii="Times New Roman" w:eastAsia="宋体" w:hAnsi="宋体"/>
          <w:szCs w:val="21"/>
        </w:rPr>
        <w:t>方法</w:t>
      </w:r>
      <w:bookmarkEnd w:id="23"/>
      <w:bookmarkEnd w:id="24"/>
    </w:p>
    <w:p w14:paraId="41713807" w14:textId="4265AC51" w:rsidR="00DE14A6" w:rsidRDefault="005964E5">
      <w:pPr>
        <w:pStyle w:val="a1"/>
        <w:spacing w:before="156" w:after="156"/>
        <w:ind w:left="0"/>
        <w:outlineLvl w:val="9"/>
        <w:rPr>
          <w:rFonts w:ascii="Times New Roman" w:eastAsia="宋体"/>
          <w:sz w:val="21"/>
        </w:rPr>
      </w:pPr>
      <w:r>
        <w:rPr>
          <w:rFonts w:ascii="Times New Roman" w:eastAsia="宋体" w:hAnsi="宋体" w:hint="eastAsia"/>
          <w:sz w:val="21"/>
        </w:rPr>
        <w:t>产品</w:t>
      </w:r>
      <w:r w:rsidR="00D27CD5">
        <w:rPr>
          <w:rFonts w:ascii="Times New Roman" w:eastAsia="宋体" w:hAnsi="宋体"/>
          <w:sz w:val="21"/>
        </w:rPr>
        <w:t>性状</w:t>
      </w:r>
    </w:p>
    <w:p w14:paraId="2F7F3086" w14:textId="77777777" w:rsidR="00DE14A6" w:rsidRDefault="00D27CD5">
      <w:pPr>
        <w:widowControl/>
        <w:ind w:firstLineChars="200" w:firstLine="420"/>
        <w:rPr>
          <w:rFonts w:ascii="Times New Roman" w:hAnsi="Times New Roman"/>
          <w:szCs w:val="21"/>
        </w:rPr>
      </w:pPr>
      <w:r>
        <w:rPr>
          <w:rFonts w:ascii="Times New Roman"/>
          <w:szCs w:val="21"/>
        </w:rPr>
        <w:t>目视检验。</w:t>
      </w:r>
    </w:p>
    <w:p w14:paraId="3D753F33"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鉴别</w:t>
      </w:r>
    </w:p>
    <w:p w14:paraId="56065C0C" w14:textId="77777777" w:rsidR="00DE14A6" w:rsidRDefault="00D27CD5">
      <w:pPr>
        <w:pStyle w:val="a3"/>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利用液体闪烁计数法进行</w:t>
      </w:r>
      <w:r>
        <w:rPr>
          <w:rFonts w:ascii="Times New Roman" w:eastAsia="宋体"/>
          <w:sz w:val="21"/>
          <w:vertAlign w:val="superscript"/>
        </w:rPr>
        <w:t>14</w:t>
      </w:r>
      <w:r>
        <w:rPr>
          <w:rFonts w:ascii="Times New Roman" w:eastAsia="宋体"/>
          <w:sz w:val="21"/>
        </w:rPr>
        <w:t>C</w:t>
      </w:r>
      <w:r>
        <w:rPr>
          <w:rFonts w:ascii="Times New Roman" w:eastAsia="宋体" w:hAnsi="宋体"/>
          <w:sz w:val="21"/>
        </w:rPr>
        <w:t>核素的鉴别；利用薄层色谱法进行尿素的鉴别。</w:t>
      </w:r>
    </w:p>
    <w:p w14:paraId="4D060E00" w14:textId="519085A1" w:rsidR="00DE14A6" w:rsidRDefault="00D27CD5">
      <w:pPr>
        <w:pStyle w:val="a2"/>
        <w:spacing w:before="156" w:after="156"/>
        <w:outlineLvl w:val="9"/>
        <w:rPr>
          <w:rFonts w:ascii="Times New Roman" w:eastAsia="宋体" w:hAnsi="宋体"/>
          <w:sz w:val="21"/>
        </w:rPr>
      </w:pPr>
      <w:r>
        <w:rPr>
          <w:rFonts w:ascii="Times New Roman" w:eastAsia="宋体" w:hAnsi="宋体"/>
          <w:sz w:val="21"/>
        </w:rPr>
        <w:t>液体闪烁计数法</w:t>
      </w:r>
    </w:p>
    <w:p w14:paraId="3063420A" w14:textId="0A9CE081" w:rsidR="005964E5" w:rsidRPr="005964E5" w:rsidRDefault="005964E5" w:rsidP="005964E5">
      <w:pPr>
        <w:pStyle w:val="aff1"/>
      </w:pPr>
      <w:r>
        <w:rPr>
          <w:rFonts w:hint="eastAsia"/>
        </w:rPr>
        <w:t>参见附录</w:t>
      </w:r>
      <w:r>
        <w:rPr>
          <w:rFonts w:hint="eastAsia"/>
        </w:rPr>
        <w:t>A</w:t>
      </w:r>
      <w:r>
        <w:rPr>
          <w:rFonts w:hint="eastAsia"/>
        </w:rPr>
        <w:t>。</w:t>
      </w:r>
    </w:p>
    <w:p w14:paraId="0F600BAF" w14:textId="68DF84CD" w:rsidR="00DE14A6" w:rsidRPr="00FC0445" w:rsidRDefault="00D27CD5">
      <w:pPr>
        <w:pStyle w:val="a2"/>
        <w:spacing w:before="156" w:after="156"/>
        <w:outlineLvl w:val="9"/>
        <w:rPr>
          <w:rFonts w:ascii="Times New Roman" w:eastAsia="宋体" w:hAnsi="宋体"/>
          <w:sz w:val="21"/>
        </w:rPr>
      </w:pPr>
      <w:r w:rsidRPr="00FC0445">
        <w:rPr>
          <w:rFonts w:ascii="Times New Roman" w:eastAsia="宋体" w:hAnsi="宋体"/>
          <w:sz w:val="21"/>
        </w:rPr>
        <w:t>薄层色谱法</w:t>
      </w:r>
    </w:p>
    <w:p w14:paraId="403EE4D0" w14:textId="1E603BF5" w:rsidR="00DE14A6" w:rsidRPr="008511A0" w:rsidRDefault="008511A0" w:rsidP="008511A0">
      <w:pPr>
        <w:pStyle w:val="aff1"/>
      </w:pPr>
      <w:r>
        <w:rPr>
          <w:rFonts w:hint="eastAsia"/>
        </w:rPr>
        <w:t>参见附录</w:t>
      </w:r>
      <w:r>
        <w:rPr>
          <w:rFonts w:hint="eastAsia"/>
        </w:rPr>
        <w:t>B</w:t>
      </w:r>
      <w:r>
        <w:rPr>
          <w:rFonts w:hint="eastAsia"/>
        </w:rPr>
        <w:t>。</w:t>
      </w:r>
    </w:p>
    <w:p w14:paraId="47DCCACA" w14:textId="501BEE03" w:rsidR="00DE14A6" w:rsidRDefault="00D27CD5">
      <w:pPr>
        <w:pStyle w:val="a1"/>
        <w:spacing w:before="156" w:after="156"/>
        <w:ind w:left="0"/>
        <w:outlineLvl w:val="9"/>
        <w:rPr>
          <w:rFonts w:ascii="Times New Roman" w:eastAsia="宋体" w:hAnsi="宋体"/>
          <w:sz w:val="21"/>
        </w:rPr>
      </w:pPr>
      <w:bookmarkStart w:id="25" w:name="_Hlk50730441"/>
      <w:r>
        <w:rPr>
          <w:rFonts w:ascii="Times New Roman" w:eastAsia="宋体" w:hAnsi="宋体"/>
          <w:sz w:val="21"/>
        </w:rPr>
        <w:lastRenderedPageBreak/>
        <w:t>放射性活度浓度（比活度）</w:t>
      </w:r>
      <w:bookmarkEnd w:id="25"/>
    </w:p>
    <w:p w14:paraId="403DE9D2" w14:textId="64CD9DF5" w:rsidR="00FC0445" w:rsidRPr="008511A0" w:rsidRDefault="00FC0445" w:rsidP="00FC0445">
      <w:pPr>
        <w:pStyle w:val="aff1"/>
      </w:pPr>
      <w:r>
        <w:rPr>
          <w:rFonts w:hint="eastAsia"/>
        </w:rPr>
        <w:t>参见附录</w:t>
      </w:r>
      <w:r>
        <w:rPr>
          <w:rFonts w:hint="eastAsia"/>
        </w:rPr>
        <w:t>C</w:t>
      </w:r>
      <w:r>
        <w:rPr>
          <w:rFonts w:hint="eastAsia"/>
        </w:rPr>
        <w:t>。</w:t>
      </w:r>
    </w:p>
    <w:p w14:paraId="577C9DD0" w14:textId="155E3346" w:rsidR="00DE14A6" w:rsidRDefault="00D27CD5">
      <w:pPr>
        <w:pStyle w:val="a1"/>
        <w:spacing w:before="156" w:after="156"/>
        <w:ind w:left="0"/>
        <w:outlineLvl w:val="9"/>
        <w:rPr>
          <w:rFonts w:ascii="Times New Roman" w:eastAsia="宋体" w:hAnsi="宋体"/>
          <w:sz w:val="21"/>
        </w:rPr>
      </w:pPr>
      <w:r>
        <w:rPr>
          <w:rFonts w:ascii="Times New Roman" w:eastAsia="宋体" w:hAnsi="宋体"/>
          <w:sz w:val="21"/>
        </w:rPr>
        <w:t>放射性核纯度</w:t>
      </w:r>
    </w:p>
    <w:p w14:paraId="59E1B7C1" w14:textId="2D4AD0B7" w:rsidR="00A92375" w:rsidRPr="00A92375" w:rsidRDefault="00A92375" w:rsidP="00A92375">
      <w:pPr>
        <w:pStyle w:val="aff1"/>
      </w:pPr>
      <w:r>
        <w:rPr>
          <w:rFonts w:hint="eastAsia"/>
        </w:rPr>
        <w:t>参见附录</w:t>
      </w:r>
      <w:r>
        <w:t>D</w:t>
      </w:r>
      <w:r>
        <w:rPr>
          <w:rFonts w:hint="eastAsia"/>
        </w:rPr>
        <w:t>。</w:t>
      </w:r>
    </w:p>
    <w:p w14:paraId="07E3FD4F"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放射化学纯度</w:t>
      </w:r>
    </w:p>
    <w:p w14:paraId="709A164B" w14:textId="36437CAE" w:rsidR="007B21ED" w:rsidRDefault="007B21ED">
      <w:pPr>
        <w:pStyle w:val="aff1"/>
        <w:rPr>
          <w:rFonts w:ascii="Times New Roman" w:eastAsia="宋体" w:hAnsi="宋体"/>
          <w:szCs w:val="21"/>
        </w:rPr>
      </w:pPr>
      <w:r>
        <w:rPr>
          <w:rFonts w:hint="eastAsia"/>
        </w:rPr>
        <w:t>参见附录</w:t>
      </w:r>
      <w:r>
        <w:rPr>
          <w:rFonts w:hint="eastAsia"/>
        </w:rPr>
        <w:t>E</w:t>
      </w:r>
      <w:r>
        <w:rPr>
          <w:rFonts w:hint="eastAsia"/>
        </w:rPr>
        <w:t>。</w:t>
      </w:r>
    </w:p>
    <w:p w14:paraId="5B1A5A1B" w14:textId="77777777" w:rsidR="00DE14A6" w:rsidRDefault="00D27CD5">
      <w:pPr>
        <w:pStyle w:val="a0"/>
        <w:spacing w:before="312" w:after="312"/>
        <w:ind w:left="0"/>
        <w:jc w:val="left"/>
        <w:outlineLvl w:val="0"/>
        <w:rPr>
          <w:rFonts w:ascii="Times New Roman" w:eastAsia="宋体"/>
          <w:szCs w:val="21"/>
        </w:rPr>
      </w:pPr>
      <w:bookmarkStart w:id="26" w:name="_Toc42521543"/>
      <w:bookmarkStart w:id="27" w:name="_Toc50967571"/>
      <w:r>
        <w:rPr>
          <w:rFonts w:ascii="Times New Roman" w:eastAsia="宋体" w:hAnsi="宋体"/>
          <w:szCs w:val="21"/>
        </w:rPr>
        <w:t>检验规则</w:t>
      </w:r>
      <w:bookmarkEnd w:id="26"/>
      <w:bookmarkEnd w:id="27"/>
    </w:p>
    <w:p w14:paraId="1CFFA4D6"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检验类别及检验项目</w:t>
      </w:r>
    </w:p>
    <w:p w14:paraId="16637638" w14:textId="77777777" w:rsidR="00DE14A6" w:rsidRDefault="00D27CD5">
      <w:pPr>
        <w:pStyle w:val="a1"/>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产品检验类别为出厂检验，项目包括产品</w:t>
      </w:r>
      <w:r>
        <w:rPr>
          <w:rFonts w:ascii="Times New Roman" w:eastAsia="宋体" w:hAnsi="宋体"/>
          <w:kern w:val="2"/>
          <w:sz w:val="21"/>
        </w:rPr>
        <w:t>性状、</w:t>
      </w:r>
      <w:r>
        <w:rPr>
          <w:rFonts w:ascii="Times New Roman" w:eastAsia="宋体" w:hAnsi="宋体"/>
          <w:sz w:val="21"/>
        </w:rPr>
        <w:t>鉴别、放射性浓度、放射性核纯度、放射化学纯度。出厂产品应由质量检测部门逐批检验，检验合格才能出厂。</w:t>
      </w:r>
    </w:p>
    <w:p w14:paraId="00BAF8F8"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组批与采样</w:t>
      </w:r>
    </w:p>
    <w:p w14:paraId="1FEE0588" w14:textId="77777777" w:rsidR="00DE14A6" w:rsidRDefault="00D27CD5">
      <w:pPr>
        <w:pStyle w:val="a2"/>
        <w:spacing w:before="156" w:after="156"/>
        <w:outlineLvl w:val="9"/>
        <w:rPr>
          <w:rFonts w:ascii="Times New Roman" w:eastAsia="宋体"/>
          <w:sz w:val="21"/>
        </w:rPr>
      </w:pPr>
      <w:r>
        <w:rPr>
          <w:rFonts w:ascii="Times New Roman" w:eastAsia="宋体" w:hAnsi="宋体"/>
          <w:sz w:val="21"/>
        </w:rPr>
        <w:t>经一个或若干加工过程生产的、具有预期均一质量和特性的一定数量的产品</w:t>
      </w:r>
      <w:r>
        <w:rPr>
          <w:rFonts w:ascii="Times New Roman" w:eastAsia="宋体" w:hAnsi="宋体" w:hint="eastAsia"/>
          <w:sz w:val="21"/>
        </w:rPr>
        <w:t>为一批次</w:t>
      </w:r>
      <w:r>
        <w:rPr>
          <w:rFonts w:ascii="Times New Roman" w:eastAsia="宋体" w:hAnsi="宋体"/>
          <w:sz w:val="21"/>
        </w:rPr>
        <w:t>。</w:t>
      </w:r>
    </w:p>
    <w:p w14:paraId="0956F82B" w14:textId="77777777" w:rsidR="00DE14A6" w:rsidRDefault="00D27CD5">
      <w:pPr>
        <w:pStyle w:val="a2"/>
        <w:spacing w:before="156" w:after="156"/>
        <w:outlineLvl w:val="9"/>
        <w:rPr>
          <w:rFonts w:ascii="Times New Roman" w:eastAsia="宋体"/>
          <w:sz w:val="21"/>
        </w:rPr>
      </w:pPr>
      <w:r>
        <w:rPr>
          <w:rFonts w:ascii="Times New Roman" w:eastAsia="宋体" w:hAnsi="宋体"/>
          <w:sz w:val="21"/>
        </w:rPr>
        <w:t>采样量应满足质量分析与留样要求，</w:t>
      </w:r>
      <w:r>
        <w:rPr>
          <w:rFonts w:ascii="Times New Roman" w:eastAsia="宋体" w:hAnsi="宋体"/>
          <w:sz w:val="21"/>
          <w:shd w:val="clear" w:color="auto" w:fill="FFFFFF"/>
        </w:rPr>
        <w:t>分装为检验样品、留样样品。</w:t>
      </w:r>
      <w:r>
        <w:rPr>
          <w:rFonts w:ascii="Times New Roman" w:eastAsia="宋体" w:hAnsi="宋体"/>
          <w:sz w:val="21"/>
        </w:rPr>
        <w:t>应在容器上粘贴标签，其内容包括产品名称、批号、批量、采样量、采样日期和采样人姓名等。</w:t>
      </w:r>
      <w:r>
        <w:rPr>
          <w:rFonts w:ascii="Times New Roman" w:eastAsia="宋体" w:hAnsi="宋体"/>
          <w:sz w:val="21"/>
          <w:shd w:val="clear" w:color="auto" w:fill="FFFFFF"/>
        </w:rPr>
        <w:t>检验样品作为实验室全检样品，</w:t>
      </w:r>
      <w:r>
        <w:rPr>
          <w:rFonts w:ascii="Times New Roman" w:eastAsia="宋体" w:hAnsi="宋体"/>
          <w:sz w:val="21"/>
        </w:rPr>
        <w:t>留样样品数量一般至少应当能够确保按照质量标准完成两次全检，留样应保存至有效期后一年。</w:t>
      </w:r>
    </w:p>
    <w:p w14:paraId="687B4CB8" w14:textId="77777777" w:rsidR="00DE14A6" w:rsidRDefault="00D27CD5">
      <w:pPr>
        <w:pStyle w:val="a1"/>
        <w:spacing w:before="156" w:after="156"/>
        <w:ind w:left="0"/>
        <w:outlineLvl w:val="9"/>
        <w:rPr>
          <w:rFonts w:ascii="Times New Roman" w:eastAsia="宋体"/>
          <w:sz w:val="21"/>
        </w:rPr>
      </w:pPr>
      <w:r>
        <w:rPr>
          <w:rFonts w:ascii="Times New Roman" w:eastAsia="宋体" w:hAnsi="宋体"/>
          <w:sz w:val="21"/>
        </w:rPr>
        <w:t>结果判定</w:t>
      </w:r>
    </w:p>
    <w:p w14:paraId="5D3B0ECA" w14:textId="77777777" w:rsidR="00DE14A6" w:rsidRDefault="00D27CD5">
      <w:pPr>
        <w:pStyle w:val="a2"/>
        <w:spacing w:before="156" w:after="156"/>
        <w:outlineLvl w:val="9"/>
        <w:rPr>
          <w:rFonts w:ascii="Times New Roman" w:eastAsia="宋体"/>
          <w:sz w:val="21"/>
        </w:rPr>
      </w:pPr>
      <w:r>
        <w:rPr>
          <w:rFonts w:ascii="Times New Roman" w:eastAsia="宋体" w:hAnsi="宋体"/>
          <w:sz w:val="21"/>
        </w:rPr>
        <w:t>计算所得的最后数值可按修约规则进舍至规定有效位，取此数值与标准中规定的限度数值比较，以判断是否符合规定的限度。数值的修约参照国家标准</w:t>
      </w:r>
      <w:r>
        <w:rPr>
          <w:rFonts w:ascii="Times New Roman" w:eastAsia="宋体"/>
          <w:sz w:val="21"/>
        </w:rPr>
        <w:t>GB/T 8170-2008</w:t>
      </w:r>
      <w:r>
        <w:rPr>
          <w:rFonts w:ascii="Times New Roman" w:eastAsia="宋体" w:hAnsi="宋体"/>
          <w:sz w:val="21"/>
        </w:rPr>
        <w:t>进行。产品质量指标合格判定，采用</w:t>
      </w:r>
      <w:r>
        <w:rPr>
          <w:rFonts w:ascii="Times New Roman" w:eastAsia="宋体"/>
          <w:sz w:val="21"/>
        </w:rPr>
        <w:t>GB/T 8170-2008</w:t>
      </w:r>
      <w:r>
        <w:rPr>
          <w:rFonts w:ascii="Times New Roman" w:eastAsia="宋体" w:hAnsi="宋体"/>
          <w:sz w:val="21"/>
        </w:rPr>
        <w:t>中的</w:t>
      </w:r>
      <w:r>
        <w:rPr>
          <w:rFonts w:ascii="Times New Roman" w:eastAsia="宋体"/>
          <w:sz w:val="21"/>
        </w:rPr>
        <w:t>“</w:t>
      </w:r>
      <w:r>
        <w:rPr>
          <w:rFonts w:ascii="Times New Roman" w:eastAsia="宋体" w:hAnsi="宋体"/>
          <w:sz w:val="21"/>
        </w:rPr>
        <w:t>修约值比较法</w:t>
      </w:r>
      <w:r>
        <w:rPr>
          <w:rFonts w:ascii="Times New Roman" w:eastAsia="宋体"/>
          <w:sz w:val="21"/>
        </w:rPr>
        <w:t>”</w:t>
      </w:r>
      <w:r>
        <w:rPr>
          <w:rFonts w:ascii="Times New Roman" w:eastAsia="宋体" w:hAnsi="宋体"/>
          <w:sz w:val="21"/>
        </w:rPr>
        <w:t>。</w:t>
      </w:r>
    </w:p>
    <w:p w14:paraId="3DB338BE" w14:textId="77777777" w:rsidR="00DE14A6" w:rsidRDefault="00D27CD5">
      <w:pPr>
        <w:pStyle w:val="a2"/>
        <w:spacing w:before="156" w:after="156"/>
        <w:outlineLvl w:val="9"/>
        <w:rPr>
          <w:rFonts w:ascii="Times New Roman" w:eastAsia="宋体"/>
          <w:sz w:val="21"/>
        </w:rPr>
      </w:pPr>
      <w:r>
        <w:rPr>
          <w:rFonts w:ascii="Times New Roman" w:eastAsia="宋体" w:hAnsi="宋体"/>
          <w:sz w:val="21"/>
        </w:rPr>
        <w:t>产品检验部门按本标准规定进行检验，所有出厂产品都应符合本部分要求。如果检验结果不符合本标准要求，应重新自该批产品中取双倍样进行检验。重新检验结果中有一项或一项以上指标不符合本部分要求，则判该批产品为不合格。</w:t>
      </w:r>
    </w:p>
    <w:p w14:paraId="1F94B74E" w14:textId="77777777" w:rsidR="00DE14A6" w:rsidRDefault="00D27CD5">
      <w:pPr>
        <w:pStyle w:val="a2"/>
        <w:spacing w:before="156" w:after="156"/>
        <w:outlineLvl w:val="9"/>
        <w:rPr>
          <w:rFonts w:ascii="Times New Roman" w:eastAsia="宋体"/>
          <w:sz w:val="21"/>
        </w:rPr>
      </w:pPr>
      <w:r>
        <w:rPr>
          <w:rFonts w:ascii="Times New Roman" w:eastAsia="宋体" w:hAnsi="宋体"/>
          <w:sz w:val="21"/>
        </w:rPr>
        <w:t>每批出厂产品应附有出厂检验报告，内容应包含表</w:t>
      </w:r>
      <w:r>
        <w:rPr>
          <w:rFonts w:ascii="Times New Roman" w:eastAsia="宋体"/>
          <w:sz w:val="21"/>
        </w:rPr>
        <w:t>1</w:t>
      </w:r>
      <w:r>
        <w:rPr>
          <w:rFonts w:ascii="Times New Roman" w:eastAsia="宋体" w:hAnsi="宋体"/>
          <w:sz w:val="21"/>
        </w:rPr>
        <w:t>中所列指标、生产厂名、产品名称、批号、批量、检验员签字和质量合格章等。</w:t>
      </w:r>
    </w:p>
    <w:p w14:paraId="2748DC7E" w14:textId="77777777" w:rsidR="00DE14A6" w:rsidRDefault="00D27CD5">
      <w:pPr>
        <w:pStyle w:val="a0"/>
        <w:spacing w:before="312" w:after="312"/>
        <w:ind w:left="0"/>
        <w:jc w:val="left"/>
        <w:outlineLvl w:val="0"/>
        <w:rPr>
          <w:rFonts w:ascii="Times New Roman" w:eastAsia="宋体"/>
          <w:szCs w:val="21"/>
        </w:rPr>
      </w:pPr>
      <w:bookmarkStart w:id="28" w:name="_Toc42521544"/>
      <w:bookmarkStart w:id="29" w:name="_Toc50967572"/>
      <w:r>
        <w:rPr>
          <w:rFonts w:ascii="Times New Roman" w:eastAsia="宋体" w:hAnsi="宋体"/>
          <w:szCs w:val="21"/>
        </w:rPr>
        <w:t>标识</w:t>
      </w:r>
      <w:bookmarkEnd w:id="28"/>
      <w:bookmarkEnd w:id="29"/>
    </w:p>
    <w:p w14:paraId="313F873F" w14:textId="77777777" w:rsidR="00DE14A6" w:rsidRDefault="00D27CD5">
      <w:pPr>
        <w:pStyle w:val="a1"/>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每个内包装单元上应有标签，标签内容应包含产品名称、批号、生产日期、有效期等。外包装上应有生产厂名、厂址、产品名称、批号等。</w:t>
      </w:r>
    </w:p>
    <w:p w14:paraId="6D343B93" w14:textId="77777777" w:rsidR="00DE14A6" w:rsidRDefault="00D27CD5">
      <w:pPr>
        <w:pStyle w:val="a0"/>
        <w:spacing w:before="312" w:after="312"/>
        <w:ind w:left="0"/>
        <w:jc w:val="left"/>
        <w:outlineLvl w:val="0"/>
        <w:rPr>
          <w:rFonts w:ascii="Times New Roman" w:eastAsia="宋体"/>
          <w:szCs w:val="21"/>
        </w:rPr>
      </w:pPr>
      <w:bookmarkStart w:id="30" w:name="_Toc42521545"/>
      <w:bookmarkStart w:id="31" w:name="_Toc50967573"/>
      <w:r>
        <w:rPr>
          <w:rFonts w:ascii="Times New Roman" w:eastAsia="宋体" w:hAnsi="宋体"/>
          <w:szCs w:val="21"/>
        </w:rPr>
        <w:t>包装、运输和贮存</w:t>
      </w:r>
      <w:bookmarkEnd w:id="30"/>
      <w:bookmarkEnd w:id="31"/>
    </w:p>
    <w:p w14:paraId="07DE5F61" w14:textId="77777777" w:rsidR="00DE14A6" w:rsidRDefault="00D27CD5">
      <w:pPr>
        <w:pStyle w:val="a1"/>
        <w:spacing w:before="156" w:after="156"/>
        <w:ind w:left="0"/>
        <w:outlineLvl w:val="9"/>
        <w:rPr>
          <w:rFonts w:ascii="Times New Roman" w:eastAsia="宋体"/>
          <w:sz w:val="21"/>
        </w:rPr>
      </w:pPr>
      <w:bookmarkStart w:id="32" w:name="_Toc42521676"/>
      <w:r>
        <w:rPr>
          <w:rFonts w:ascii="Times New Roman" w:eastAsia="宋体" w:hAnsi="宋体"/>
          <w:sz w:val="21"/>
        </w:rPr>
        <w:t>包装</w:t>
      </w:r>
      <w:bookmarkEnd w:id="32"/>
    </w:p>
    <w:p w14:paraId="78FDD225" w14:textId="77777777" w:rsidR="00DE14A6" w:rsidRDefault="00D27CD5">
      <w:pPr>
        <w:pStyle w:val="a2"/>
        <w:spacing w:before="156" w:after="156"/>
        <w:outlineLvl w:val="9"/>
        <w:rPr>
          <w:rFonts w:ascii="Times New Roman" w:eastAsia="宋体" w:hAnsi="宋体"/>
          <w:sz w:val="21"/>
        </w:rPr>
      </w:pPr>
      <w:r>
        <w:rPr>
          <w:rFonts w:ascii="Times New Roman" w:eastAsia="宋体" w:hAnsi="宋体"/>
          <w:sz w:val="21"/>
        </w:rPr>
        <w:lastRenderedPageBreak/>
        <w:t>内包装：玻璃瓶，贴有放射性标志；塑料瓶，内充填海绵缓冲材料，贴有放射性标志。</w:t>
      </w:r>
    </w:p>
    <w:p w14:paraId="3C73C157" w14:textId="77777777" w:rsidR="00DE14A6" w:rsidRDefault="00D27CD5">
      <w:pPr>
        <w:pStyle w:val="a2"/>
        <w:spacing w:before="156" w:after="156"/>
        <w:outlineLvl w:val="9"/>
        <w:rPr>
          <w:rFonts w:ascii="Times New Roman" w:eastAsia="宋体"/>
        </w:rPr>
      </w:pPr>
      <w:r>
        <w:rPr>
          <w:rFonts w:ascii="Times New Roman" w:eastAsia="宋体" w:hAnsi="宋体"/>
          <w:sz w:val="21"/>
        </w:rPr>
        <w:t>外包装：不锈钢桶，内有海绵填充材料，贴有放射性标志。</w:t>
      </w:r>
    </w:p>
    <w:p w14:paraId="3FCCEFA9" w14:textId="77777777" w:rsidR="00DE14A6" w:rsidRDefault="00D27CD5">
      <w:pPr>
        <w:pStyle w:val="a1"/>
        <w:spacing w:before="156" w:after="156"/>
        <w:ind w:left="0"/>
        <w:outlineLvl w:val="9"/>
        <w:rPr>
          <w:rFonts w:ascii="Times New Roman" w:eastAsia="宋体"/>
          <w:sz w:val="21"/>
        </w:rPr>
      </w:pPr>
      <w:bookmarkStart w:id="33" w:name="_Toc42521677"/>
      <w:r>
        <w:rPr>
          <w:rFonts w:ascii="Times New Roman" w:eastAsia="宋体" w:hAnsi="宋体"/>
          <w:sz w:val="21"/>
        </w:rPr>
        <w:t>运输和贮存</w:t>
      </w:r>
      <w:bookmarkEnd w:id="33"/>
    </w:p>
    <w:p w14:paraId="3413040E" w14:textId="77777777" w:rsidR="00DE14A6" w:rsidRDefault="00D27CD5">
      <w:pPr>
        <w:pStyle w:val="a2"/>
        <w:spacing w:before="156" w:after="156"/>
        <w:outlineLvl w:val="9"/>
        <w:rPr>
          <w:rFonts w:ascii="Times New Roman" w:eastAsia="宋体" w:hAnsi="宋体"/>
          <w:sz w:val="21"/>
        </w:rPr>
      </w:pPr>
      <w:bookmarkStart w:id="34" w:name="_Toc24384394"/>
      <w:r>
        <w:rPr>
          <w:rFonts w:ascii="Times New Roman" w:eastAsia="宋体" w:hAnsi="宋体"/>
          <w:sz w:val="21"/>
        </w:rPr>
        <w:t>运输：尿素</w:t>
      </w:r>
      <w:r>
        <w:rPr>
          <w:rFonts w:ascii="Times New Roman" w:eastAsia="宋体" w:hAnsi="宋体"/>
          <w:sz w:val="21"/>
        </w:rPr>
        <w:t>[14C]</w:t>
      </w:r>
      <w:r>
        <w:rPr>
          <w:rFonts w:ascii="Times New Roman" w:eastAsia="宋体" w:hAnsi="宋体"/>
          <w:sz w:val="21"/>
        </w:rPr>
        <w:t>运输委托单位应具备放射性物品运输资质，应使用专用车辆运输。</w:t>
      </w:r>
      <w:bookmarkEnd w:id="34"/>
    </w:p>
    <w:p w14:paraId="588F68DF" w14:textId="1E37692C" w:rsidR="00DE14A6" w:rsidRDefault="00D27CD5">
      <w:pPr>
        <w:pStyle w:val="a2"/>
        <w:spacing w:before="156" w:after="156"/>
        <w:outlineLvl w:val="9"/>
        <w:rPr>
          <w:rFonts w:ascii="Times New Roman" w:eastAsia="宋体" w:hAnsi="宋体"/>
          <w:sz w:val="21"/>
        </w:rPr>
      </w:pPr>
      <w:r>
        <w:rPr>
          <w:rFonts w:ascii="Times New Roman" w:eastAsia="宋体" w:hAnsi="宋体"/>
          <w:sz w:val="21"/>
        </w:rPr>
        <w:t>贮存：产品在贮存时，贮存容器应具有较好密封性，冷藏或冷冻保存，防止受热。</w:t>
      </w:r>
    </w:p>
    <w:p w14:paraId="4ECA799A" w14:textId="42426D51" w:rsidR="00243522" w:rsidRDefault="00243522" w:rsidP="00243522">
      <w:pPr>
        <w:pStyle w:val="a0"/>
        <w:spacing w:before="312" w:after="312"/>
        <w:ind w:left="0"/>
        <w:jc w:val="left"/>
        <w:outlineLvl w:val="0"/>
        <w:rPr>
          <w:rFonts w:ascii="Times New Roman" w:eastAsia="宋体" w:hAnsi="宋体"/>
          <w:szCs w:val="21"/>
        </w:rPr>
      </w:pPr>
      <w:bookmarkStart w:id="35" w:name="_Toc50967574"/>
      <w:r w:rsidRPr="00243522">
        <w:rPr>
          <w:rFonts w:ascii="Times New Roman" w:eastAsia="宋体" w:hAnsi="宋体" w:hint="eastAsia"/>
          <w:szCs w:val="21"/>
        </w:rPr>
        <w:t>有效期</w:t>
      </w:r>
      <w:bookmarkEnd w:id="35"/>
    </w:p>
    <w:p w14:paraId="09689991" w14:textId="200D9823" w:rsidR="00243522" w:rsidRDefault="00243522" w:rsidP="00243522">
      <w:pPr>
        <w:pStyle w:val="aff1"/>
      </w:pPr>
      <w:r>
        <w:rPr>
          <w:rFonts w:hint="eastAsia"/>
        </w:rPr>
        <w:t>有效期以各生产企业产品说明书为准。</w:t>
      </w:r>
    </w:p>
    <w:p w14:paraId="44924A2F" w14:textId="3B34D440" w:rsidR="00243522" w:rsidRDefault="00243522" w:rsidP="00243522">
      <w:pPr>
        <w:pStyle w:val="aff1"/>
      </w:pPr>
    </w:p>
    <w:p w14:paraId="74BF79A8" w14:textId="70AB1D23" w:rsidR="00243522" w:rsidRDefault="00243522" w:rsidP="00243522">
      <w:pPr>
        <w:pStyle w:val="aff1"/>
      </w:pPr>
    </w:p>
    <w:p w14:paraId="2921B4E3" w14:textId="2DAAE6A3" w:rsidR="00243522" w:rsidRPr="00372C0F" w:rsidRDefault="00243522" w:rsidP="008511A0">
      <w:pPr>
        <w:pStyle w:val="a0"/>
        <w:numPr>
          <w:ilvl w:val="0"/>
          <w:numId w:val="0"/>
        </w:numPr>
        <w:spacing w:before="312" w:after="312"/>
        <w:jc w:val="center"/>
        <w:outlineLvl w:val="0"/>
        <w:rPr>
          <w:rFonts w:ascii="Times New Roman" w:eastAsia="宋体" w:hAnsi="宋体"/>
          <w:szCs w:val="21"/>
        </w:rPr>
      </w:pPr>
      <w:r>
        <w:br w:type="page"/>
      </w:r>
      <w:bookmarkStart w:id="36" w:name="_Toc50967575"/>
      <w:r w:rsidRPr="00372C0F">
        <w:rPr>
          <w:rFonts w:ascii="Times New Roman" w:eastAsia="宋体" w:hAnsi="宋体" w:hint="eastAsia"/>
          <w:szCs w:val="21"/>
        </w:rPr>
        <w:lastRenderedPageBreak/>
        <w:t>附录</w:t>
      </w:r>
      <w:r w:rsidR="008511A0">
        <w:rPr>
          <w:rFonts w:ascii="Times New Roman" w:eastAsia="宋体" w:hAnsi="宋体" w:hint="eastAsia"/>
          <w:szCs w:val="21"/>
        </w:rPr>
        <w:t xml:space="preserve"> </w:t>
      </w:r>
      <w:r w:rsidRPr="00372C0F">
        <w:rPr>
          <w:rFonts w:ascii="Times New Roman" w:eastAsia="宋体" w:hAnsi="宋体" w:hint="eastAsia"/>
          <w:szCs w:val="21"/>
        </w:rPr>
        <w:t>A</w:t>
      </w:r>
      <w:bookmarkEnd w:id="36"/>
    </w:p>
    <w:p w14:paraId="10B72069" w14:textId="1ED3F7CC" w:rsidR="00DE14A6" w:rsidRPr="00D501EE" w:rsidRDefault="00243522" w:rsidP="00243522">
      <w:pPr>
        <w:pStyle w:val="aff1"/>
        <w:ind w:firstLineChars="0" w:firstLine="0"/>
        <w:jc w:val="center"/>
        <w:rPr>
          <w:rFonts w:eastAsia="宋体" w:hAnsi="宋体"/>
          <w:szCs w:val="21"/>
        </w:rPr>
      </w:pPr>
      <w:r w:rsidRPr="00D501EE">
        <w:rPr>
          <w:rFonts w:eastAsia="宋体" w:hAnsi="宋体" w:hint="eastAsia"/>
          <w:szCs w:val="21"/>
        </w:rPr>
        <w:t>（资料性附录）</w:t>
      </w:r>
    </w:p>
    <w:p w14:paraId="44D61291" w14:textId="7E97FBD5" w:rsidR="00372C0F" w:rsidRPr="00D501EE" w:rsidRDefault="00372C0F" w:rsidP="00243522">
      <w:pPr>
        <w:pStyle w:val="aff1"/>
        <w:ind w:firstLineChars="0" w:firstLine="0"/>
        <w:jc w:val="center"/>
        <w:rPr>
          <w:rFonts w:eastAsia="宋体" w:hAnsi="宋体"/>
        </w:rPr>
      </w:pPr>
      <w:r w:rsidRPr="00D501EE">
        <w:rPr>
          <w:rFonts w:eastAsia="宋体" w:hAnsi="宋体" w:hint="eastAsia"/>
          <w:szCs w:val="21"/>
        </w:rPr>
        <w:t xml:space="preserve">鉴别 </w:t>
      </w:r>
      <w:r w:rsidRPr="00D501EE">
        <w:rPr>
          <w:rFonts w:eastAsia="宋体" w:hAnsi="宋体"/>
          <w:szCs w:val="21"/>
        </w:rPr>
        <w:t xml:space="preserve"> </w:t>
      </w:r>
      <w:r w:rsidRPr="00D501EE">
        <w:rPr>
          <w:rFonts w:eastAsia="宋体" w:hAnsi="宋体"/>
        </w:rPr>
        <w:t>液体闪烁计数法</w:t>
      </w:r>
    </w:p>
    <w:p w14:paraId="5D5CE3E6" w14:textId="287EA6B9" w:rsidR="00372C0F" w:rsidRPr="00372C0F" w:rsidRDefault="00372C0F" w:rsidP="00372C0F">
      <w:pPr>
        <w:widowControl/>
        <w:spacing w:beforeLines="50" w:before="156" w:afterLines="50" w:after="156"/>
        <w:jc w:val="left"/>
        <w:rPr>
          <w:rFonts w:ascii="Times New Roman" w:hAnsi="Times New Roman"/>
          <w:kern w:val="0"/>
          <w:szCs w:val="21"/>
        </w:rPr>
      </w:pPr>
      <w:r w:rsidRPr="008511A0">
        <w:rPr>
          <w:rFonts w:ascii="Times New Roman" w:hAnsi="Times New Roman" w:hint="eastAsia"/>
          <w:kern w:val="0"/>
          <w:szCs w:val="21"/>
        </w:rPr>
        <w:t>A</w:t>
      </w:r>
      <w:r w:rsidRPr="00372C0F">
        <w:rPr>
          <w:rFonts w:ascii="Times New Roman" w:hAnsi="Times New Roman"/>
          <w:kern w:val="0"/>
          <w:szCs w:val="21"/>
        </w:rPr>
        <w:t>.1</w:t>
      </w:r>
      <w:r w:rsidRPr="00372C0F">
        <w:rPr>
          <w:rFonts w:ascii="Times New Roman"/>
          <w:kern w:val="0"/>
          <w:szCs w:val="21"/>
        </w:rPr>
        <w:t>方法原理</w:t>
      </w:r>
    </w:p>
    <w:p w14:paraId="4F9FD701" w14:textId="77777777" w:rsidR="00372C0F" w:rsidRPr="00372C0F" w:rsidRDefault="00372C0F" w:rsidP="00372C0F">
      <w:pPr>
        <w:widowControl/>
        <w:ind w:firstLineChars="200" w:firstLine="420"/>
        <w:rPr>
          <w:rFonts w:ascii="Times New Roman" w:hAnsi="Times New Roman"/>
          <w:szCs w:val="21"/>
        </w:rPr>
      </w:pPr>
      <w:r w:rsidRPr="00372C0F">
        <w:rPr>
          <w:rFonts w:ascii="Times New Roman" w:hAnsi="Times New Roman"/>
          <w:szCs w:val="21"/>
          <w:vertAlign w:val="superscript"/>
        </w:rPr>
        <w:t>14</w:t>
      </w:r>
      <w:r w:rsidRPr="00372C0F">
        <w:rPr>
          <w:rFonts w:ascii="Times New Roman" w:hAnsi="Times New Roman"/>
          <w:szCs w:val="21"/>
        </w:rPr>
        <w:t xml:space="preserve">C </w:t>
      </w:r>
      <w:r w:rsidRPr="00372C0F">
        <w:rPr>
          <w:rFonts w:ascii="Times New Roman"/>
          <w:szCs w:val="21"/>
        </w:rPr>
        <w:t>是一种</w:t>
      </w:r>
      <w:r w:rsidRPr="00372C0F">
        <w:rPr>
          <w:rFonts w:ascii="Times New Roman" w:hAnsi="Times New Roman"/>
          <w:szCs w:val="21"/>
        </w:rPr>
        <w:t>β</w:t>
      </w:r>
      <w:r w:rsidRPr="00372C0F">
        <w:rPr>
          <w:rFonts w:ascii="Times New Roman"/>
          <w:szCs w:val="21"/>
        </w:rPr>
        <w:t>衰变核素，</w:t>
      </w:r>
      <w:r w:rsidRPr="00372C0F">
        <w:rPr>
          <w:rFonts w:ascii="Times New Roman" w:hAnsi="Times New Roman"/>
          <w:szCs w:val="21"/>
        </w:rPr>
        <w:sym w:font="Symbol" w:char="F062"/>
      </w:r>
      <w:r w:rsidRPr="00372C0F">
        <w:rPr>
          <w:rFonts w:ascii="Times New Roman"/>
          <w:szCs w:val="21"/>
        </w:rPr>
        <w:t>核素发射的</w:t>
      </w:r>
      <w:r w:rsidRPr="00372C0F">
        <w:rPr>
          <w:rFonts w:ascii="Times New Roman" w:hAnsi="Times New Roman"/>
          <w:szCs w:val="21"/>
        </w:rPr>
        <w:sym w:font="Symbol" w:char="F062"/>
      </w:r>
      <w:r w:rsidRPr="00372C0F">
        <w:rPr>
          <w:rFonts w:ascii="Times New Roman"/>
          <w:szCs w:val="21"/>
        </w:rPr>
        <w:t>射线能谱是一个连续谱，能量变化从</w:t>
      </w:r>
      <w:r w:rsidRPr="00372C0F">
        <w:rPr>
          <w:rFonts w:ascii="Times New Roman" w:hAnsi="Times New Roman"/>
          <w:szCs w:val="21"/>
        </w:rPr>
        <w:t>0</w:t>
      </w:r>
      <w:r w:rsidRPr="00372C0F">
        <w:rPr>
          <w:rFonts w:ascii="Times New Roman"/>
          <w:szCs w:val="21"/>
        </w:rPr>
        <w:t>到某一最大值之间分布，从理论上分析，每一种</w:t>
      </w:r>
      <w:r w:rsidRPr="00372C0F">
        <w:rPr>
          <w:rFonts w:ascii="Times New Roman" w:hAnsi="Times New Roman"/>
          <w:szCs w:val="21"/>
        </w:rPr>
        <w:t>β</w:t>
      </w:r>
      <w:r w:rsidRPr="00372C0F">
        <w:rPr>
          <w:rFonts w:ascii="Times New Roman"/>
          <w:szCs w:val="21"/>
        </w:rPr>
        <w:t>核素都有其特定的最大能量和平均能量，</w:t>
      </w:r>
      <w:r w:rsidRPr="00372C0F">
        <w:rPr>
          <w:rFonts w:ascii="Times New Roman" w:hAnsi="Times New Roman"/>
          <w:szCs w:val="21"/>
          <w:vertAlign w:val="superscript"/>
        </w:rPr>
        <w:t>14</w:t>
      </w:r>
      <w:r w:rsidRPr="00372C0F">
        <w:rPr>
          <w:rFonts w:ascii="Times New Roman" w:hAnsi="Times New Roman"/>
          <w:szCs w:val="21"/>
        </w:rPr>
        <w:t>C</w:t>
      </w:r>
      <w:r w:rsidRPr="00372C0F">
        <w:rPr>
          <w:rFonts w:ascii="Times New Roman"/>
          <w:szCs w:val="21"/>
        </w:rPr>
        <w:t>的理论最大能量是</w:t>
      </w:r>
      <w:r w:rsidRPr="00372C0F">
        <w:rPr>
          <w:rFonts w:ascii="Times New Roman" w:hAnsi="Times New Roman"/>
          <w:szCs w:val="21"/>
        </w:rPr>
        <w:t>156keV</w:t>
      </w:r>
      <w:r w:rsidRPr="00372C0F">
        <w:rPr>
          <w:rFonts w:ascii="Times New Roman"/>
          <w:szCs w:val="21"/>
        </w:rPr>
        <w:t>，平均能量是</w:t>
      </w:r>
      <w:r w:rsidRPr="00372C0F">
        <w:rPr>
          <w:rFonts w:ascii="Times New Roman" w:hAnsi="Times New Roman"/>
          <w:szCs w:val="21"/>
        </w:rPr>
        <w:t>49 keV</w:t>
      </w:r>
      <w:r w:rsidRPr="00372C0F">
        <w:rPr>
          <w:rFonts w:ascii="Times New Roman"/>
          <w:szCs w:val="21"/>
        </w:rPr>
        <w:t>，通过最大能量和平均能量可以定性地识别某一特定的核素。</w:t>
      </w:r>
    </w:p>
    <w:p w14:paraId="42082325" w14:textId="2374485B" w:rsidR="00372C0F" w:rsidRPr="00372C0F" w:rsidRDefault="00372C0F" w:rsidP="00372C0F">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A</w:t>
      </w:r>
      <w:r w:rsidRPr="00372C0F">
        <w:rPr>
          <w:rFonts w:ascii="Times New Roman" w:hAnsi="Times New Roman"/>
          <w:kern w:val="0"/>
          <w:szCs w:val="21"/>
        </w:rPr>
        <w:t>.2</w:t>
      </w:r>
      <w:r w:rsidRPr="00372C0F">
        <w:rPr>
          <w:rFonts w:ascii="Times New Roman"/>
          <w:kern w:val="0"/>
          <w:szCs w:val="21"/>
        </w:rPr>
        <w:t>试剂和材料</w:t>
      </w:r>
    </w:p>
    <w:p w14:paraId="4D391DDA" w14:textId="77777777" w:rsidR="00372C0F" w:rsidRPr="00372C0F" w:rsidRDefault="00372C0F" w:rsidP="00372C0F">
      <w:pPr>
        <w:widowControl/>
        <w:spacing w:beforeLines="50" w:before="156" w:afterLines="50" w:after="156"/>
        <w:ind w:firstLineChars="200" w:firstLine="420"/>
        <w:jc w:val="left"/>
        <w:rPr>
          <w:rFonts w:ascii="Times New Roman"/>
          <w:kern w:val="0"/>
          <w:szCs w:val="21"/>
        </w:rPr>
      </w:pPr>
      <w:r w:rsidRPr="00372C0F">
        <w:rPr>
          <w:rFonts w:ascii="Times New Roman" w:hint="eastAsia"/>
          <w:kern w:val="0"/>
          <w:szCs w:val="21"/>
        </w:rPr>
        <w:t>1</w:t>
      </w:r>
      <w:r w:rsidRPr="00372C0F">
        <w:rPr>
          <w:rFonts w:ascii="Times New Roman" w:hint="eastAsia"/>
          <w:kern w:val="0"/>
          <w:szCs w:val="21"/>
        </w:rPr>
        <w:t>）</w:t>
      </w:r>
      <w:r w:rsidRPr="00372C0F">
        <w:rPr>
          <w:rFonts w:ascii="Times New Roman"/>
          <w:kern w:val="0"/>
          <w:szCs w:val="21"/>
        </w:rPr>
        <w:t>闪烁液</w:t>
      </w:r>
    </w:p>
    <w:p w14:paraId="233B251D" w14:textId="77777777" w:rsidR="00372C0F" w:rsidRPr="00372C0F" w:rsidRDefault="00372C0F" w:rsidP="00372C0F">
      <w:pPr>
        <w:widowControl/>
        <w:spacing w:beforeLines="50" w:before="156" w:afterLines="50" w:after="156"/>
        <w:ind w:firstLineChars="200" w:firstLine="420"/>
        <w:jc w:val="left"/>
        <w:rPr>
          <w:rFonts w:ascii="Times New Roman" w:hAnsi="Times New Roman"/>
          <w:kern w:val="0"/>
          <w:szCs w:val="21"/>
        </w:rPr>
      </w:pPr>
      <w:r w:rsidRPr="00372C0F">
        <w:rPr>
          <w:rFonts w:ascii="Times New Roman" w:hint="eastAsia"/>
          <w:kern w:val="0"/>
          <w:szCs w:val="21"/>
        </w:rPr>
        <w:t>2</w:t>
      </w:r>
      <w:r w:rsidRPr="00372C0F">
        <w:rPr>
          <w:rFonts w:ascii="Times New Roman" w:hint="eastAsia"/>
          <w:kern w:val="0"/>
          <w:szCs w:val="21"/>
        </w:rPr>
        <w:t>）</w:t>
      </w:r>
      <w:r w:rsidRPr="00372C0F">
        <w:rPr>
          <w:rFonts w:ascii="Times New Roman"/>
          <w:kern w:val="0"/>
          <w:szCs w:val="21"/>
        </w:rPr>
        <w:t>无水乙醇</w:t>
      </w:r>
    </w:p>
    <w:p w14:paraId="2F0B991C" w14:textId="4438BBF3" w:rsidR="00372C0F" w:rsidRPr="00372C0F" w:rsidRDefault="00372C0F" w:rsidP="00372C0F">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A</w:t>
      </w:r>
      <w:r w:rsidRPr="00372C0F">
        <w:rPr>
          <w:rFonts w:ascii="Times New Roman" w:hAnsi="Times New Roman"/>
          <w:kern w:val="0"/>
          <w:szCs w:val="21"/>
        </w:rPr>
        <w:t>.3</w:t>
      </w:r>
      <w:r w:rsidRPr="00372C0F">
        <w:rPr>
          <w:rFonts w:ascii="Times New Roman"/>
          <w:kern w:val="0"/>
          <w:szCs w:val="21"/>
        </w:rPr>
        <w:t>仪器和设备</w:t>
      </w:r>
    </w:p>
    <w:p w14:paraId="6AFD9D43" w14:textId="77777777" w:rsidR="00372C0F" w:rsidRPr="00372C0F" w:rsidRDefault="00372C0F" w:rsidP="00372C0F">
      <w:pPr>
        <w:widowControl/>
        <w:tabs>
          <w:tab w:val="center" w:pos="4201"/>
          <w:tab w:val="right" w:leader="dot" w:pos="9298"/>
        </w:tabs>
        <w:autoSpaceDE w:val="0"/>
        <w:autoSpaceDN w:val="0"/>
        <w:ind w:firstLineChars="200" w:firstLine="420"/>
        <w:rPr>
          <w:rFonts w:ascii="Times New Roman" w:hAnsi="Times New Roman"/>
          <w:szCs w:val="21"/>
        </w:rPr>
      </w:pPr>
      <w:r w:rsidRPr="00372C0F">
        <w:rPr>
          <w:rFonts w:ascii="Times New Roman" w:hint="eastAsia"/>
          <w:szCs w:val="21"/>
        </w:rPr>
        <w:t>1</w:t>
      </w:r>
      <w:r w:rsidRPr="00372C0F">
        <w:rPr>
          <w:rFonts w:ascii="Times New Roman" w:hint="eastAsia"/>
          <w:szCs w:val="21"/>
        </w:rPr>
        <w:t>）</w:t>
      </w:r>
      <w:r w:rsidRPr="00372C0F">
        <w:rPr>
          <w:rFonts w:ascii="Times New Roman"/>
          <w:szCs w:val="21"/>
        </w:rPr>
        <w:t>液体闪烁计数仪（两管符合或三管符合均可）</w:t>
      </w:r>
    </w:p>
    <w:p w14:paraId="1E87083B" w14:textId="77777777" w:rsidR="00372C0F" w:rsidRPr="00372C0F" w:rsidRDefault="00372C0F" w:rsidP="00372C0F">
      <w:pPr>
        <w:widowControl/>
        <w:tabs>
          <w:tab w:val="center" w:pos="4201"/>
          <w:tab w:val="right" w:leader="dot" w:pos="9298"/>
        </w:tabs>
        <w:autoSpaceDE w:val="0"/>
        <w:autoSpaceDN w:val="0"/>
        <w:ind w:firstLineChars="200" w:firstLine="420"/>
        <w:rPr>
          <w:rFonts w:ascii="Times New Roman" w:hAnsi="Times New Roman"/>
          <w:szCs w:val="21"/>
        </w:rPr>
      </w:pPr>
      <w:r w:rsidRPr="00372C0F">
        <w:rPr>
          <w:rFonts w:ascii="Times New Roman" w:hint="eastAsia"/>
          <w:szCs w:val="21"/>
        </w:rPr>
        <w:t>2</w:t>
      </w:r>
      <w:r w:rsidRPr="00372C0F">
        <w:rPr>
          <w:rFonts w:ascii="Times New Roman" w:hint="eastAsia"/>
          <w:szCs w:val="21"/>
        </w:rPr>
        <w:t>）</w:t>
      </w:r>
      <w:r w:rsidRPr="00372C0F">
        <w:rPr>
          <w:rFonts w:ascii="Times New Roman"/>
          <w:szCs w:val="21"/>
        </w:rPr>
        <w:t>移液器（量程</w:t>
      </w:r>
      <w:r w:rsidRPr="00372C0F">
        <w:rPr>
          <w:rFonts w:ascii="Times New Roman" w:hAnsi="Times New Roman"/>
          <w:szCs w:val="21"/>
        </w:rPr>
        <w:t>1μl -20μl</w:t>
      </w:r>
      <w:r w:rsidRPr="00372C0F">
        <w:rPr>
          <w:rFonts w:ascii="Times New Roman"/>
          <w:szCs w:val="21"/>
        </w:rPr>
        <w:t>）</w:t>
      </w:r>
    </w:p>
    <w:p w14:paraId="3D5380B2" w14:textId="442A31C0" w:rsidR="00372C0F" w:rsidRPr="00372C0F" w:rsidRDefault="00372C0F" w:rsidP="00372C0F">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A</w:t>
      </w:r>
      <w:r w:rsidRPr="00372C0F">
        <w:rPr>
          <w:rFonts w:ascii="Times New Roman" w:hAnsi="Times New Roman"/>
          <w:kern w:val="0"/>
          <w:szCs w:val="21"/>
        </w:rPr>
        <w:t xml:space="preserve">.4 </w:t>
      </w:r>
      <w:r w:rsidRPr="00372C0F">
        <w:rPr>
          <w:rFonts w:ascii="Times New Roman"/>
          <w:kern w:val="0"/>
          <w:szCs w:val="21"/>
        </w:rPr>
        <w:t>测量条件</w:t>
      </w:r>
    </w:p>
    <w:p w14:paraId="477D0E85" w14:textId="77777777" w:rsidR="00372C0F" w:rsidRPr="00372C0F" w:rsidRDefault="00372C0F" w:rsidP="00372C0F">
      <w:pPr>
        <w:widowControl/>
        <w:tabs>
          <w:tab w:val="center" w:pos="4201"/>
          <w:tab w:val="right" w:leader="dot" w:pos="9298"/>
        </w:tabs>
        <w:autoSpaceDE w:val="0"/>
        <w:autoSpaceDN w:val="0"/>
        <w:ind w:firstLineChars="200" w:firstLine="420"/>
        <w:rPr>
          <w:rFonts w:ascii="Times New Roman" w:hAnsi="Times New Roman"/>
          <w:szCs w:val="21"/>
        </w:rPr>
      </w:pPr>
      <w:r w:rsidRPr="00372C0F">
        <w:rPr>
          <w:rFonts w:ascii="Times New Roman" w:hAnsi="Times New Roman"/>
          <w:szCs w:val="21"/>
        </w:rPr>
        <w:t>1</w:t>
      </w:r>
      <w:r w:rsidRPr="00372C0F">
        <w:rPr>
          <w:rFonts w:ascii="Times New Roman"/>
          <w:szCs w:val="21"/>
        </w:rPr>
        <w:t>）计数类型：</w:t>
      </w:r>
      <w:r w:rsidRPr="00372C0F">
        <w:rPr>
          <w:rFonts w:ascii="Times New Roman"/>
          <w:szCs w:val="21"/>
          <w:vertAlign w:val="superscript"/>
        </w:rPr>
        <w:t>14</w:t>
      </w:r>
      <w:r w:rsidRPr="00372C0F">
        <w:rPr>
          <w:rFonts w:ascii="Times New Roman" w:hint="eastAsia"/>
          <w:szCs w:val="21"/>
        </w:rPr>
        <w:t xml:space="preserve"> C</w:t>
      </w:r>
      <w:r w:rsidRPr="00372C0F">
        <w:rPr>
          <w:rFonts w:ascii="Times New Roman"/>
          <w:szCs w:val="21"/>
        </w:rPr>
        <w:t>同位素；</w:t>
      </w:r>
      <w:r w:rsidRPr="00372C0F">
        <w:rPr>
          <w:rFonts w:ascii="Times New Roman" w:hAnsi="Times New Roman"/>
          <w:szCs w:val="21"/>
        </w:rPr>
        <w:t>β</w:t>
      </w:r>
      <w:r w:rsidRPr="00372C0F">
        <w:rPr>
          <w:rFonts w:ascii="Times New Roman"/>
          <w:szCs w:val="21"/>
        </w:rPr>
        <w:t>射线</w:t>
      </w:r>
    </w:p>
    <w:p w14:paraId="23A2E6B3" w14:textId="77777777" w:rsidR="00372C0F" w:rsidRPr="00372C0F" w:rsidRDefault="00372C0F" w:rsidP="00372C0F">
      <w:pPr>
        <w:widowControl/>
        <w:tabs>
          <w:tab w:val="center" w:pos="4201"/>
          <w:tab w:val="right" w:leader="dot" w:pos="9298"/>
        </w:tabs>
        <w:autoSpaceDE w:val="0"/>
        <w:autoSpaceDN w:val="0"/>
        <w:ind w:firstLineChars="200" w:firstLine="420"/>
        <w:rPr>
          <w:rFonts w:ascii="Times New Roman" w:hAnsi="Times New Roman"/>
          <w:szCs w:val="21"/>
        </w:rPr>
      </w:pPr>
      <w:r w:rsidRPr="00372C0F">
        <w:rPr>
          <w:rFonts w:ascii="Times New Roman" w:hAnsi="Times New Roman"/>
          <w:szCs w:val="21"/>
        </w:rPr>
        <w:t>2</w:t>
      </w:r>
      <w:r w:rsidRPr="00372C0F">
        <w:rPr>
          <w:rFonts w:ascii="Times New Roman"/>
          <w:szCs w:val="21"/>
        </w:rPr>
        <w:t>）测量通道：</w:t>
      </w:r>
      <w:r w:rsidRPr="00372C0F">
        <w:rPr>
          <w:rFonts w:ascii="Times New Roman" w:hint="eastAsia"/>
          <w:szCs w:val="21"/>
          <w:vertAlign w:val="superscript"/>
        </w:rPr>
        <w:t>14</w:t>
      </w:r>
      <w:r w:rsidRPr="00372C0F">
        <w:rPr>
          <w:rFonts w:ascii="Times New Roman" w:hint="eastAsia"/>
          <w:szCs w:val="21"/>
        </w:rPr>
        <w:t xml:space="preserve"> C</w:t>
      </w:r>
      <w:r w:rsidRPr="00372C0F">
        <w:rPr>
          <w:rFonts w:ascii="Times New Roman"/>
          <w:szCs w:val="21"/>
        </w:rPr>
        <w:t>测量通道</w:t>
      </w:r>
    </w:p>
    <w:p w14:paraId="3B792776" w14:textId="77777777" w:rsidR="00372C0F" w:rsidRPr="00372C0F" w:rsidRDefault="00372C0F" w:rsidP="00372C0F">
      <w:pPr>
        <w:widowControl/>
        <w:tabs>
          <w:tab w:val="center" w:pos="4201"/>
          <w:tab w:val="right" w:leader="dot" w:pos="9298"/>
        </w:tabs>
        <w:autoSpaceDE w:val="0"/>
        <w:autoSpaceDN w:val="0"/>
        <w:ind w:firstLineChars="200" w:firstLine="420"/>
        <w:rPr>
          <w:rFonts w:ascii="Times New Roman" w:hAnsi="Times New Roman"/>
          <w:szCs w:val="21"/>
        </w:rPr>
      </w:pPr>
      <w:r w:rsidRPr="00372C0F">
        <w:rPr>
          <w:rFonts w:ascii="Times New Roman" w:hAnsi="Times New Roman"/>
          <w:szCs w:val="21"/>
        </w:rPr>
        <w:t>3</w:t>
      </w:r>
      <w:r w:rsidRPr="00372C0F">
        <w:rPr>
          <w:rFonts w:ascii="Times New Roman"/>
          <w:szCs w:val="21"/>
        </w:rPr>
        <w:t>）测量时间：</w:t>
      </w:r>
      <w:r w:rsidRPr="00372C0F">
        <w:rPr>
          <w:rFonts w:ascii="Times New Roman" w:hAnsi="Times New Roman"/>
          <w:szCs w:val="21"/>
        </w:rPr>
        <w:t>≥60s</w:t>
      </w:r>
    </w:p>
    <w:p w14:paraId="31EBA9D1" w14:textId="620CC44F" w:rsidR="00372C0F" w:rsidRPr="00372C0F" w:rsidRDefault="00372C0F" w:rsidP="00372C0F">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A</w:t>
      </w:r>
      <w:r w:rsidRPr="00372C0F">
        <w:rPr>
          <w:rFonts w:ascii="Times New Roman" w:hAnsi="Times New Roman"/>
          <w:kern w:val="0"/>
          <w:szCs w:val="21"/>
        </w:rPr>
        <w:t xml:space="preserve">.5 </w:t>
      </w:r>
      <w:r w:rsidRPr="00372C0F">
        <w:rPr>
          <w:rFonts w:ascii="Times New Roman"/>
          <w:kern w:val="0"/>
          <w:szCs w:val="21"/>
        </w:rPr>
        <w:t>分析步骤</w:t>
      </w:r>
    </w:p>
    <w:p w14:paraId="5C63171D" w14:textId="38DE897F" w:rsidR="00DE14A6" w:rsidRDefault="00372C0F" w:rsidP="00372C0F">
      <w:pPr>
        <w:rPr>
          <w:rFonts w:ascii="Times New Roman"/>
          <w:szCs w:val="21"/>
        </w:rPr>
      </w:pPr>
      <w:r w:rsidRPr="00372C0F">
        <w:rPr>
          <w:rFonts w:ascii="Times New Roman"/>
          <w:szCs w:val="21"/>
        </w:rPr>
        <w:t>取本品适量，</w:t>
      </w:r>
      <w:r w:rsidRPr="00372C0F">
        <w:rPr>
          <w:rFonts w:ascii="Times New Roman" w:hint="eastAsia"/>
          <w:szCs w:val="21"/>
        </w:rPr>
        <w:t>以无水乙醇溶解，加入适量的闪烁液，</w:t>
      </w:r>
      <w:r w:rsidRPr="00372C0F">
        <w:rPr>
          <w:rFonts w:ascii="Times New Roman"/>
          <w:szCs w:val="21"/>
        </w:rPr>
        <w:t>用合适的液体闪烁计数仪测定其</w:t>
      </w:r>
      <w:r w:rsidRPr="00372C0F">
        <w:rPr>
          <w:rFonts w:ascii="Times New Roman" w:hAnsi="Times New Roman"/>
          <w:szCs w:val="21"/>
        </w:rPr>
        <w:t>β</w:t>
      </w:r>
      <w:r w:rsidRPr="00372C0F">
        <w:rPr>
          <w:rFonts w:ascii="Times New Roman"/>
          <w:szCs w:val="21"/>
        </w:rPr>
        <w:t>能谱。</w:t>
      </w:r>
    </w:p>
    <w:p w14:paraId="68ACE4AC" w14:textId="4BCD7B71" w:rsidR="00243522" w:rsidRDefault="00243522">
      <w:pPr>
        <w:ind w:firstLineChars="1700" w:firstLine="3570"/>
        <w:rPr>
          <w:rFonts w:ascii="Times New Roman"/>
          <w:szCs w:val="21"/>
        </w:rPr>
      </w:pPr>
    </w:p>
    <w:p w14:paraId="2505798A" w14:textId="576811F3" w:rsidR="00243522" w:rsidRPr="008511A0" w:rsidRDefault="008511A0" w:rsidP="008511A0">
      <w:pPr>
        <w:pStyle w:val="a0"/>
        <w:numPr>
          <w:ilvl w:val="0"/>
          <w:numId w:val="0"/>
        </w:numPr>
        <w:spacing w:before="312" w:after="312"/>
        <w:jc w:val="center"/>
        <w:outlineLvl w:val="0"/>
        <w:rPr>
          <w:rFonts w:ascii="Times New Roman" w:eastAsia="宋体" w:hAnsi="宋体"/>
          <w:szCs w:val="21"/>
        </w:rPr>
      </w:pPr>
      <w:r>
        <w:rPr>
          <w:rFonts w:ascii="Times New Roman"/>
          <w:szCs w:val="21"/>
        </w:rPr>
        <w:br w:type="page"/>
      </w:r>
      <w:bookmarkStart w:id="37" w:name="_Toc50967576"/>
      <w:r w:rsidRPr="008511A0">
        <w:rPr>
          <w:rFonts w:ascii="Times New Roman" w:eastAsia="宋体" w:hAnsi="宋体" w:hint="eastAsia"/>
          <w:szCs w:val="21"/>
        </w:rPr>
        <w:lastRenderedPageBreak/>
        <w:t>附录</w:t>
      </w:r>
      <w:r w:rsidR="00FC0445">
        <w:rPr>
          <w:rFonts w:ascii="Times New Roman" w:eastAsia="宋体" w:hAnsi="宋体" w:hint="eastAsia"/>
          <w:szCs w:val="21"/>
        </w:rPr>
        <w:t xml:space="preserve"> </w:t>
      </w:r>
      <w:r w:rsidRPr="008511A0">
        <w:rPr>
          <w:rFonts w:ascii="Times New Roman" w:eastAsia="宋体" w:hAnsi="宋体" w:hint="eastAsia"/>
          <w:szCs w:val="21"/>
        </w:rPr>
        <w:t>B</w:t>
      </w:r>
      <w:bookmarkEnd w:id="37"/>
    </w:p>
    <w:p w14:paraId="554B5EA3" w14:textId="77777777" w:rsidR="008511A0" w:rsidRPr="00D501EE" w:rsidRDefault="008511A0" w:rsidP="008511A0">
      <w:pPr>
        <w:widowControl/>
        <w:tabs>
          <w:tab w:val="center" w:pos="4201"/>
          <w:tab w:val="right" w:leader="dot" w:pos="9298"/>
        </w:tabs>
        <w:autoSpaceDE w:val="0"/>
        <w:autoSpaceDN w:val="0"/>
        <w:jc w:val="center"/>
        <w:rPr>
          <w:szCs w:val="21"/>
        </w:rPr>
      </w:pPr>
      <w:r w:rsidRPr="00D501EE">
        <w:rPr>
          <w:szCs w:val="21"/>
        </w:rPr>
        <w:t>（</w:t>
      </w:r>
      <w:r w:rsidRPr="00D501EE">
        <w:rPr>
          <w:rFonts w:hint="eastAsia"/>
          <w:szCs w:val="21"/>
        </w:rPr>
        <w:t>资料性附录</w:t>
      </w:r>
      <w:r w:rsidRPr="00D501EE">
        <w:rPr>
          <w:szCs w:val="21"/>
        </w:rPr>
        <w:t>）</w:t>
      </w:r>
    </w:p>
    <w:p w14:paraId="477A8388" w14:textId="41A9E4C7" w:rsidR="008511A0" w:rsidRPr="00D501EE" w:rsidRDefault="008511A0" w:rsidP="008511A0">
      <w:pPr>
        <w:widowControl/>
        <w:tabs>
          <w:tab w:val="center" w:pos="4201"/>
          <w:tab w:val="right" w:leader="dot" w:pos="9298"/>
        </w:tabs>
        <w:autoSpaceDE w:val="0"/>
        <w:autoSpaceDN w:val="0"/>
        <w:jc w:val="center"/>
      </w:pPr>
      <w:r w:rsidRPr="00D501EE">
        <w:rPr>
          <w:szCs w:val="21"/>
        </w:rPr>
        <w:t>鉴别</w:t>
      </w:r>
      <w:r w:rsidRPr="00D501EE">
        <w:rPr>
          <w:rFonts w:hint="eastAsia"/>
          <w:szCs w:val="21"/>
        </w:rPr>
        <w:t xml:space="preserve"> </w:t>
      </w:r>
      <w:r w:rsidRPr="00D501EE">
        <w:rPr>
          <w:szCs w:val="21"/>
        </w:rPr>
        <w:t xml:space="preserve"> </w:t>
      </w:r>
      <w:r w:rsidRPr="00D501EE">
        <w:t>薄层色谱法</w:t>
      </w:r>
    </w:p>
    <w:p w14:paraId="506B812B" w14:textId="02CC0719" w:rsidR="008511A0" w:rsidRPr="008511A0" w:rsidRDefault="008511A0" w:rsidP="008511A0">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B</w:t>
      </w:r>
      <w:r w:rsidRPr="008511A0">
        <w:rPr>
          <w:rFonts w:ascii="Times New Roman" w:hAnsi="Times New Roman"/>
          <w:kern w:val="0"/>
          <w:szCs w:val="21"/>
        </w:rPr>
        <w:t>.1</w:t>
      </w:r>
      <w:r w:rsidRPr="008511A0">
        <w:rPr>
          <w:rFonts w:ascii="Times New Roman"/>
          <w:kern w:val="0"/>
          <w:szCs w:val="21"/>
        </w:rPr>
        <w:t>方法原理</w:t>
      </w:r>
    </w:p>
    <w:p w14:paraId="47474229" w14:textId="77777777" w:rsidR="008511A0" w:rsidRPr="008511A0" w:rsidRDefault="008511A0" w:rsidP="008511A0">
      <w:pPr>
        <w:widowControl/>
        <w:ind w:firstLineChars="200" w:firstLine="420"/>
        <w:rPr>
          <w:rFonts w:ascii="Times New Roman" w:hAnsi="Times New Roman"/>
          <w:szCs w:val="21"/>
        </w:rPr>
      </w:pPr>
      <w:r w:rsidRPr="008511A0">
        <w:rPr>
          <w:rFonts w:ascii="Times New Roman"/>
          <w:szCs w:val="21"/>
        </w:rPr>
        <w:t>尿素中的氨基和对二甲氨基苯甲醛的芳香醛缩合成黄色的缩合物亚胺，通过测量供试品与尿素显色斑点的</w:t>
      </w:r>
      <w:r w:rsidRPr="008511A0">
        <w:rPr>
          <w:rFonts w:ascii="Times New Roman" w:hAnsi="Times New Roman"/>
          <w:szCs w:val="21"/>
        </w:rPr>
        <w:t>Rf</w:t>
      </w:r>
      <w:r w:rsidRPr="008511A0">
        <w:rPr>
          <w:rFonts w:ascii="Times New Roman"/>
          <w:szCs w:val="21"/>
        </w:rPr>
        <w:t>值是否一致，鉴别</w:t>
      </w:r>
      <w:r w:rsidRPr="008511A0">
        <w:rPr>
          <w:rFonts w:ascii="Times New Roman" w:hAnsi="Times New Roman"/>
          <w:szCs w:val="21"/>
          <w:vertAlign w:val="superscript"/>
        </w:rPr>
        <w:t>14</w:t>
      </w:r>
      <w:r w:rsidRPr="008511A0">
        <w:rPr>
          <w:rFonts w:ascii="Times New Roman" w:hAnsi="Times New Roman"/>
          <w:szCs w:val="21"/>
        </w:rPr>
        <w:t>C</w:t>
      </w:r>
      <w:r w:rsidRPr="008511A0">
        <w:rPr>
          <w:rFonts w:ascii="Times New Roman"/>
          <w:szCs w:val="21"/>
        </w:rPr>
        <w:t>核素的化学形态为尿素。</w:t>
      </w:r>
    </w:p>
    <w:p w14:paraId="13C1FC2F" w14:textId="6C19977E" w:rsidR="008511A0" w:rsidRPr="008511A0" w:rsidRDefault="008511A0" w:rsidP="008511A0">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B</w:t>
      </w:r>
      <w:r w:rsidRPr="008511A0">
        <w:rPr>
          <w:rFonts w:ascii="Times New Roman" w:hAnsi="Times New Roman"/>
          <w:kern w:val="0"/>
          <w:szCs w:val="21"/>
        </w:rPr>
        <w:t>.2</w:t>
      </w:r>
      <w:r w:rsidRPr="008511A0">
        <w:rPr>
          <w:rFonts w:ascii="Times New Roman"/>
          <w:kern w:val="0"/>
          <w:szCs w:val="21"/>
        </w:rPr>
        <w:t>试剂和材料</w:t>
      </w:r>
    </w:p>
    <w:p w14:paraId="13F45006" w14:textId="77777777" w:rsidR="008511A0" w:rsidRPr="008511A0" w:rsidRDefault="008511A0" w:rsidP="008511A0">
      <w:pPr>
        <w:widowControl/>
        <w:spacing w:before="50" w:after="50"/>
        <w:ind w:firstLineChars="200" w:firstLine="420"/>
        <w:jc w:val="left"/>
        <w:rPr>
          <w:rFonts w:ascii="Times New Roman" w:hAnsi="Times New Roman"/>
          <w:kern w:val="0"/>
          <w:szCs w:val="21"/>
        </w:rPr>
      </w:pPr>
      <w:r w:rsidRPr="008511A0">
        <w:rPr>
          <w:rFonts w:ascii="Times New Roman" w:hAnsi="Times New Roman"/>
          <w:kern w:val="0"/>
          <w:szCs w:val="21"/>
        </w:rPr>
        <w:t>1</w:t>
      </w:r>
      <w:r w:rsidRPr="008511A0">
        <w:rPr>
          <w:rFonts w:ascii="Times New Roman"/>
          <w:kern w:val="0"/>
          <w:szCs w:val="21"/>
        </w:rPr>
        <w:t>）闪烁液</w:t>
      </w:r>
    </w:p>
    <w:p w14:paraId="1EAEAB75" w14:textId="77777777" w:rsidR="008511A0" w:rsidRPr="008511A0" w:rsidRDefault="008511A0" w:rsidP="008511A0">
      <w:pPr>
        <w:widowControl/>
        <w:spacing w:before="50" w:after="50"/>
        <w:ind w:firstLineChars="200" w:firstLine="420"/>
        <w:jc w:val="left"/>
        <w:rPr>
          <w:rFonts w:ascii="Times New Roman" w:hAnsi="Times New Roman"/>
          <w:kern w:val="0"/>
          <w:szCs w:val="21"/>
        </w:rPr>
      </w:pPr>
      <w:r w:rsidRPr="008511A0">
        <w:rPr>
          <w:rFonts w:ascii="Times New Roman" w:hAnsi="Times New Roman"/>
          <w:kern w:val="0"/>
          <w:szCs w:val="21"/>
        </w:rPr>
        <w:t>2</w:t>
      </w:r>
      <w:r w:rsidRPr="008511A0">
        <w:rPr>
          <w:rFonts w:ascii="Times New Roman" w:hAnsi="Times New Roman"/>
          <w:kern w:val="0"/>
          <w:szCs w:val="21"/>
        </w:rPr>
        <w:t>）纤维素薄层层析纸或薄层层析板</w:t>
      </w:r>
    </w:p>
    <w:p w14:paraId="2DF4609A" w14:textId="77777777" w:rsidR="008511A0" w:rsidRPr="008511A0" w:rsidRDefault="008511A0" w:rsidP="008511A0">
      <w:pPr>
        <w:widowControl/>
        <w:spacing w:before="50" w:after="50"/>
        <w:ind w:firstLineChars="200" w:firstLine="420"/>
        <w:jc w:val="left"/>
        <w:rPr>
          <w:rFonts w:ascii="Times New Roman" w:hAnsi="Times New Roman"/>
          <w:kern w:val="0"/>
          <w:szCs w:val="21"/>
        </w:rPr>
      </w:pPr>
      <w:r w:rsidRPr="008511A0">
        <w:rPr>
          <w:rFonts w:ascii="Times New Roman" w:hAnsi="Times New Roman" w:hint="eastAsia"/>
          <w:kern w:val="0"/>
          <w:szCs w:val="21"/>
        </w:rPr>
        <w:t>3</w:t>
      </w:r>
      <w:r w:rsidRPr="008511A0">
        <w:rPr>
          <w:rFonts w:ascii="Times New Roman" w:hAnsi="Times New Roman" w:hint="eastAsia"/>
          <w:kern w:val="0"/>
          <w:szCs w:val="21"/>
        </w:rPr>
        <w:t>）无水乙醇</w:t>
      </w:r>
    </w:p>
    <w:p w14:paraId="132AB729" w14:textId="1E695873" w:rsidR="008511A0" w:rsidRPr="008511A0" w:rsidRDefault="008511A0" w:rsidP="008511A0">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B</w:t>
      </w:r>
      <w:r w:rsidRPr="008511A0">
        <w:rPr>
          <w:rFonts w:ascii="Times New Roman" w:hAnsi="Times New Roman"/>
          <w:kern w:val="0"/>
          <w:szCs w:val="21"/>
        </w:rPr>
        <w:t>.3</w:t>
      </w:r>
      <w:r w:rsidRPr="008511A0">
        <w:rPr>
          <w:rFonts w:ascii="Times New Roman"/>
          <w:kern w:val="0"/>
          <w:szCs w:val="21"/>
        </w:rPr>
        <w:t>仪器和设备</w:t>
      </w:r>
    </w:p>
    <w:p w14:paraId="68C150BF" w14:textId="77777777" w:rsidR="008511A0" w:rsidRPr="008511A0" w:rsidRDefault="008511A0" w:rsidP="008511A0">
      <w:pPr>
        <w:widowControl/>
        <w:spacing w:before="50" w:after="50"/>
        <w:ind w:firstLineChars="200" w:firstLine="420"/>
        <w:jc w:val="left"/>
        <w:rPr>
          <w:rFonts w:ascii="Times New Roman" w:hAnsi="Times New Roman"/>
          <w:kern w:val="0"/>
          <w:szCs w:val="21"/>
        </w:rPr>
      </w:pPr>
      <w:r w:rsidRPr="008511A0">
        <w:rPr>
          <w:rFonts w:ascii="Times New Roman" w:hAnsi="Times New Roman"/>
          <w:kern w:val="0"/>
          <w:szCs w:val="21"/>
        </w:rPr>
        <w:t>1</w:t>
      </w:r>
      <w:r w:rsidRPr="008511A0">
        <w:rPr>
          <w:rFonts w:ascii="Times New Roman"/>
          <w:kern w:val="0"/>
          <w:szCs w:val="21"/>
        </w:rPr>
        <w:t>）液体闪烁计数仪</w:t>
      </w:r>
    </w:p>
    <w:p w14:paraId="5B4399B5" w14:textId="77777777" w:rsidR="008511A0" w:rsidRPr="008511A0" w:rsidRDefault="008511A0" w:rsidP="008511A0">
      <w:pPr>
        <w:widowControl/>
        <w:spacing w:before="50" w:after="50"/>
        <w:ind w:firstLineChars="200" w:firstLine="420"/>
        <w:jc w:val="left"/>
        <w:rPr>
          <w:rFonts w:ascii="Times New Roman" w:hAnsi="Times New Roman"/>
          <w:kern w:val="0"/>
          <w:szCs w:val="21"/>
        </w:rPr>
      </w:pPr>
      <w:r w:rsidRPr="008511A0">
        <w:rPr>
          <w:rFonts w:ascii="Times New Roman" w:hAnsi="Times New Roman"/>
          <w:kern w:val="0"/>
          <w:szCs w:val="21"/>
        </w:rPr>
        <w:t>2</w:t>
      </w:r>
      <w:r w:rsidRPr="008511A0">
        <w:rPr>
          <w:rFonts w:ascii="Times New Roman"/>
          <w:kern w:val="0"/>
          <w:szCs w:val="21"/>
        </w:rPr>
        <w:t>）移液器（量程</w:t>
      </w:r>
      <w:r w:rsidRPr="008511A0">
        <w:rPr>
          <w:rFonts w:ascii="Times New Roman" w:hAnsi="Times New Roman"/>
          <w:kern w:val="0"/>
          <w:szCs w:val="21"/>
        </w:rPr>
        <w:t>1μl-20μl</w:t>
      </w:r>
      <w:r w:rsidRPr="008511A0">
        <w:rPr>
          <w:rFonts w:ascii="Times New Roman"/>
          <w:kern w:val="0"/>
          <w:szCs w:val="21"/>
        </w:rPr>
        <w:t>）</w:t>
      </w:r>
    </w:p>
    <w:p w14:paraId="4B6CAB4A" w14:textId="77777777" w:rsidR="008511A0" w:rsidRPr="008511A0" w:rsidRDefault="008511A0" w:rsidP="008511A0">
      <w:pPr>
        <w:widowControl/>
        <w:spacing w:before="50" w:after="50"/>
        <w:ind w:firstLineChars="200" w:firstLine="420"/>
        <w:jc w:val="left"/>
        <w:rPr>
          <w:rFonts w:ascii="Times New Roman" w:hAnsi="Times New Roman"/>
          <w:kern w:val="0"/>
          <w:szCs w:val="21"/>
        </w:rPr>
      </w:pPr>
      <w:r w:rsidRPr="008511A0">
        <w:rPr>
          <w:rFonts w:ascii="Times New Roman" w:hAnsi="Times New Roman"/>
          <w:kern w:val="0"/>
          <w:szCs w:val="21"/>
        </w:rPr>
        <w:t>3</w:t>
      </w:r>
      <w:r w:rsidRPr="008511A0">
        <w:rPr>
          <w:rFonts w:ascii="Times New Roman"/>
          <w:kern w:val="0"/>
          <w:szCs w:val="21"/>
        </w:rPr>
        <w:t>）振荡器</w:t>
      </w:r>
    </w:p>
    <w:p w14:paraId="22F41D5C" w14:textId="3760404B" w:rsidR="008511A0" w:rsidRPr="008511A0" w:rsidRDefault="008511A0" w:rsidP="008511A0">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B</w:t>
      </w:r>
      <w:r w:rsidRPr="008511A0">
        <w:rPr>
          <w:rFonts w:ascii="Times New Roman" w:hAnsi="Times New Roman"/>
          <w:kern w:val="0"/>
          <w:szCs w:val="21"/>
        </w:rPr>
        <w:t xml:space="preserve">.4 </w:t>
      </w:r>
      <w:r w:rsidRPr="008511A0">
        <w:rPr>
          <w:rFonts w:ascii="Times New Roman"/>
          <w:kern w:val="0"/>
          <w:szCs w:val="21"/>
        </w:rPr>
        <w:t>测量条件</w:t>
      </w:r>
    </w:p>
    <w:p w14:paraId="0A172658" w14:textId="77777777" w:rsidR="008511A0" w:rsidRPr="008511A0" w:rsidRDefault="008511A0" w:rsidP="008511A0">
      <w:pPr>
        <w:widowControl/>
        <w:tabs>
          <w:tab w:val="center" w:pos="4201"/>
          <w:tab w:val="right" w:leader="dot" w:pos="9298"/>
        </w:tabs>
        <w:autoSpaceDE w:val="0"/>
        <w:autoSpaceDN w:val="0"/>
        <w:ind w:firstLineChars="200" w:firstLine="420"/>
        <w:rPr>
          <w:rFonts w:ascii="Times New Roman" w:hAnsi="Times New Roman"/>
          <w:szCs w:val="21"/>
        </w:rPr>
      </w:pPr>
      <w:r w:rsidRPr="008511A0">
        <w:rPr>
          <w:rFonts w:ascii="Times New Roman" w:hAnsi="Times New Roman"/>
          <w:szCs w:val="21"/>
        </w:rPr>
        <w:t>1</w:t>
      </w:r>
      <w:r w:rsidRPr="008511A0">
        <w:rPr>
          <w:rFonts w:ascii="Times New Roman"/>
          <w:szCs w:val="21"/>
        </w:rPr>
        <w:t>）计数类型：</w:t>
      </w:r>
      <w:r w:rsidRPr="008511A0">
        <w:rPr>
          <w:rFonts w:ascii="Times New Roman" w:hint="eastAsia"/>
          <w:szCs w:val="21"/>
          <w:vertAlign w:val="superscript"/>
        </w:rPr>
        <w:t>14</w:t>
      </w:r>
      <w:r w:rsidRPr="008511A0">
        <w:rPr>
          <w:rFonts w:ascii="Times New Roman" w:hint="eastAsia"/>
          <w:szCs w:val="21"/>
        </w:rPr>
        <w:t xml:space="preserve"> C</w:t>
      </w:r>
      <w:r w:rsidRPr="008511A0">
        <w:rPr>
          <w:rFonts w:ascii="Times New Roman"/>
          <w:szCs w:val="21"/>
        </w:rPr>
        <w:t>同位素；</w:t>
      </w:r>
      <w:r w:rsidRPr="008511A0">
        <w:rPr>
          <w:rFonts w:ascii="Times New Roman" w:hAnsi="Times New Roman"/>
          <w:szCs w:val="21"/>
        </w:rPr>
        <w:t>β</w:t>
      </w:r>
      <w:r w:rsidRPr="008511A0">
        <w:rPr>
          <w:rFonts w:ascii="Times New Roman"/>
          <w:szCs w:val="21"/>
        </w:rPr>
        <w:t>射线</w:t>
      </w:r>
    </w:p>
    <w:p w14:paraId="3526C23B" w14:textId="77777777" w:rsidR="008511A0" w:rsidRPr="008511A0" w:rsidRDefault="008511A0" w:rsidP="008511A0">
      <w:pPr>
        <w:widowControl/>
        <w:tabs>
          <w:tab w:val="center" w:pos="4201"/>
          <w:tab w:val="right" w:leader="dot" w:pos="9298"/>
        </w:tabs>
        <w:autoSpaceDE w:val="0"/>
        <w:autoSpaceDN w:val="0"/>
        <w:ind w:firstLineChars="200" w:firstLine="420"/>
        <w:rPr>
          <w:rFonts w:ascii="Times New Roman" w:hAnsi="Times New Roman"/>
          <w:szCs w:val="21"/>
        </w:rPr>
      </w:pPr>
      <w:r w:rsidRPr="008511A0">
        <w:rPr>
          <w:rFonts w:ascii="Times New Roman" w:hAnsi="Times New Roman"/>
          <w:szCs w:val="21"/>
        </w:rPr>
        <w:t>2</w:t>
      </w:r>
      <w:r w:rsidRPr="008511A0">
        <w:rPr>
          <w:rFonts w:ascii="Times New Roman"/>
          <w:szCs w:val="21"/>
        </w:rPr>
        <w:t>）测量通道：</w:t>
      </w:r>
      <w:r w:rsidRPr="008511A0">
        <w:rPr>
          <w:rFonts w:ascii="Times New Roman" w:hint="eastAsia"/>
          <w:szCs w:val="21"/>
          <w:vertAlign w:val="superscript"/>
        </w:rPr>
        <w:t>14</w:t>
      </w:r>
      <w:r w:rsidRPr="008511A0">
        <w:rPr>
          <w:rFonts w:ascii="Times New Roman" w:hint="eastAsia"/>
          <w:szCs w:val="21"/>
        </w:rPr>
        <w:t xml:space="preserve"> C</w:t>
      </w:r>
      <w:r w:rsidRPr="008511A0">
        <w:rPr>
          <w:rFonts w:ascii="Times New Roman"/>
          <w:szCs w:val="21"/>
        </w:rPr>
        <w:t>测量通道</w:t>
      </w:r>
    </w:p>
    <w:p w14:paraId="2AF6171E" w14:textId="77777777" w:rsidR="008511A0" w:rsidRPr="008511A0" w:rsidRDefault="008511A0" w:rsidP="008511A0">
      <w:pPr>
        <w:widowControl/>
        <w:tabs>
          <w:tab w:val="center" w:pos="4201"/>
          <w:tab w:val="right" w:leader="dot" w:pos="9298"/>
        </w:tabs>
        <w:autoSpaceDE w:val="0"/>
        <w:autoSpaceDN w:val="0"/>
        <w:ind w:firstLineChars="200" w:firstLine="420"/>
        <w:rPr>
          <w:rFonts w:ascii="Times New Roman" w:hAnsi="Times New Roman"/>
          <w:szCs w:val="21"/>
        </w:rPr>
      </w:pPr>
      <w:r w:rsidRPr="008511A0">
        <w:rPr>
          <w:rFonts w:ascii="Times New Roman" w:hAnsi="Times New Roman"/>
          <w:szCs w:val="21"/>
        </w:rPr>
        <w:t>3</w:t>
      </w:r>
      <w:r w:rsidRPr="008511A0">
        <w:rPr>
          <w:rFonts w:ascii="Times New Roman"/>
          <w:szCs w:val="21"/>
        </w:rPr>
        <w:t>）测量时间：</w:t>
      </w:r>
      <w:r w:rsidRPr="008511A0">
        <w:rPr>
          <w:rFonts w:ascii="Times New Roman" w:hAnsi="Times New Roman"/>
          <w:szCs w:val="21"/>
        </w:rPr>
        <w:t>≥60s</w:t>
      </w:r>
    </w:p>
    <w:p w14:paraId="3DE1B0E4" w14:textId="4C9480A0" w:rsidR="008511A0" w:rsidRPr="008511A0" w:rsidRDefault="008511A0" w:rsidP="008511A0">
      <w:pPr>
        <w:widowControl/>
        <w:spacing w:beforeLines="50" w:before="156" w:afterLines="50" w:after="156"/>
        <w:jc w:val="left"/>
        <w:rPr>
          <w:rFonts w:ascii="Times New Roman" w:hAnsi="Times New Roman"/>
          <w:kern w:val="0"/>
          <w:szCs w:val="21"/>
        </w:rPr>
      </w:pPr>
      <w:r>
        <w:rPr>
          <w:rFonts w:ascii="Times New Roman" w:hAnsi="Times New Roman" w:hint="eastAsia"/>
          <w:kern w:val="0"/>
          <w:szCs w:val="21"/>
        </w:rPr>
        <w:t>B</w:t>
      </w:r>
      <w:r w:rsidRPr="008511A0">
        <w:rPr>
          <w:rFonts w:ascii="Times New Roman" w:hAnsi="Times New Roman"/>
          <w:kern w:val="0"/>
          <w:szCs w:val="21"/>
        </w:rPr>
        <w:t xml:space="preserve">.5 </w:t>
      </w:r>
      <w:r w:rsidRPr="008511A0">
        <w:rPr>
          <w:rFonts w:ascii="Times New Roman"/>
          <w:kern w:val="0"/>
          <w:szCs w:val="21"/>
        </w:rPr>
        <w:t>分析步骤</w:t>
      </w:r>
    </w:p>
    <w:p w14:paraId="164BF040" w14:textId="33086761" w:rsidR="008511A0" w:rsidRPr="008511A0" w:rsidRDefault="008511A0" w:rsidP="00D501EE">
      <w:pPr>
        <w:widowControl/>
        <w:rPr>
          <w:rFonts w:ascii="Times New Roman"/>
          <w:szCs w:val="21"/>
        </w:rPr>
      </w:pPr>
      <w:bookmarkStart w:id="38" w:name="_Hlk50732383"/>
      <w:r>
        <w:rPr>
          <w:rFonts w:ascii="Times New Roman" w:hint="eastAsia"/>
          <w:szCs w:val="21"/>
        </w:rPr>
        <w:t>B</w:t>
      </w:r>
      <w:r w:rsidRPr="008511A0">
        <w:rPr>
          <w:rFonts w:ascii="Times New Roman"/>
          <w:szCs w:val="21"/>
        </w:rPr>
        <w:t>.5.1</w:t>
      </w:r>
      <w:r w:rsidRPr="008511A0">
        <w:rPr>
          <w:rFonts w:ascii="Times New Roman"/>
          <w:szCs w:val="21"/>
        </w:rPr>
        <w:t>样品制备</w:t>
      </w:r>
    </w:p>
    <w:p w14:paraId="7A4C7D6C" w14:textId="77777777" w:rsidR="008511A0" w:rsidRPr="008511A0" w:rsidRDefault="008511A0" w:rsidP="008511A0">
      <w:pPr>
        <w:widowControl/>
        <w:ind w:firstLineChars="200" w:firstLine="420"/>
        <w:rPr>
          <w:rFonts w:ascii="Times New Roman"/>
          <w:szCs w:val="21"/>
        </w:rPr>
      </w:pPr>
      <w:r w:rsidRPr="008511A0">
        <w:rPr>
          <w:rFonts w:ascii="Times New Roman"/>
          <w:szCs w:val="21"/>
        </w:rPr>
        <w:t>1</w:t>
      </w:r>
      <w:r w:rsidRPr="008511A0">
        <w:rPr>
          <w:rFonts w:ascii="Times New Roman"/>
          <w:szCs w:val="21"/>
        </w:rPr>
        <w:t>）展开液：水饱和正丁醇溶液。</w:t>
      </w:r>
    </w:p>
    <w:p w14:paraId="63747E96" w14:textId="77777777" w:rsidR="008511A0" w:rsidRPr="008511A0" w:rsidRDefault="008511A0" w:rsidP="008511A0">
      <w:pPr>
        <w:widowControl/>
        <w:ind w:firstLineChars="200" w:firstLine="420"/>
        <w:rPr>
          <w:rFonts w:ascii="Times New Roman"/>
          <w:szCs w:val="21"/>
        </w:rPr>
      </w:pPr>
      <w:r w:rsidRPr="008511A0">
        <w:rPr>
          <w:rFonts w:ascii="Times New Roman"/>
          <w:szCs w:val="21"/>
        </w:rPr>
        <w:t>2</w:t>
      </w:r>
      <w:r w:rsidRPr="008511A0">
        <w:rPr>
          <w:rFonts w:ascii="Times New Roman"/>
          <w:szCs w:val="21"/>
        </w:rPr>
        <w:t>）对照溶液：称取尿素适量，加纯化水制成</w:t>
      </w:r>
      <w:r w:rsidRPr="008511A0">
        <w:rPr>
          <w:rFonts w:ascii="Times New Roman"/>
          <w:szCs w:val="21"/>
        </w:rPr>
        <w:t>40mg/ml</w:t>
      </w:r>
      <w:r w:rsidRPr="008511A0">
        <w:rPr>
          <w:rFonts w:ascii="Times New Roman"/>
          <w:szCs w:val="21"/>
        </w:rPr>
        <w:t>的溶液。</w:t>
      </w:r>
    </w:p>
    <w:p w14:paraId="07291F21" w14:textId="77777777" w:rsidR="008511A0" w:rsidRPr="008511A0" w:rsidRDefault="008511A0" w:rsidP="008511A0">
      <w:pPr>
        <w:widowControl/>
        <w:ind w:firstLineChars="200" w:firstLine="420"/>
        <w:rPr>
          <w:rFonts w:ascii="Times New Roman"/>
          <w:szCs w:val="21"/>
        </w:rPr>
      </w:pPr>
      <w:r w:rsidRPr="008511A0">
        <w:rPr>
          <w:rFonts w:ascii="Times New Roman"/>
          <w:szCs w:val="21"/>
        </w:rPr>
        <w:t>3</w:t>
      </w:r>
      <w:r w:rsidRPr="008511A0">
        <w:rPr>
          <w:rFonts w:ascii="Times New Roman"/>
          <w:szCs w:val="21"/>
        </w:rPr>
        <w:t>）供试品溶液：</w:t>
      </w:r>
      <w:r w:rsidRPr="008511A0">
        <w:rPr>
          <w:rFonts w:ascii="Times New Roman" w:hint="eastAsia"/>
          <w:szCs w:val="21"/>
        </w:rPr>
        <w:t xml:space="preserve"> </w:t>
      </w:r>
      <w:r w:rsidRPr="008511A0">
        <w:rPr>
          <w:rFonts w:ascii="Times New Roman"/>
          <w:szCs w:val="21"/>
        </w:rPr>
        <w:t>取本品适量</w:t>
      </w:r>
      <w:r w:rsidRPr="008511A0">
        <w:rPr>
          <w:rFonts w:ascii="Times New Roman"/>
          <w:szCs w:val="21"/>
        </w:rPr>
        <w:t>,</w:t>
      </w:r>
      <w:r w:rsidRPr="008511A0">
        <w:rPr>
          <w:rFonts w:ascii="Times New Roman"/>
          <w:szCs w:val="21"/>
        </w:rPr>
        <w:t>用无水乙醇溶解并稀释</w:t>
      </w:r>
      <w:r w:rsidRPr="008511A0">
        <w:rPr>
          <w:rFonts w:ascii="Times New Roman"/>
          <w:szCs w:val="21"/>
        </w:rPr>
        <w:t>,</w:t>
      </w:r>
      <w:r w:rsidRPr="008511A0">
        <w:rPr>
          <w:rFonts w:ascii="Times New Roman"/>
          <w:szCs w:val="21"/>
        </w:rPr>
        <w:t>制成浓度约为</w:t>
      </w:r>
      <w:r w:rsidRPr="008511A0">
        <w:rPr>
          <w:rFonts w:ascii="Times New Roman" w:hAnsi="Times New Roman"/>
          <w:szCs w:val="21"/>
        </w:rPr>
        <w:t>20μCi/ml</w:t>
      </w:r>
      <w:r w:rsidRPr="008511A0">
        <w:rPr>
          <w:rFonts w:ascii="Times New Roman"/>
          <w:szCs w:val="21"/>
        </w:rPr>
        <w:t>的尿素</w:t>
      </w:r>
      <w:r w:rsidRPr="008511A0">
        <w:rPr>
          <w:rFonts w:ascii="Times New Roman"/>
          <w:szCs w:val="21"/>
        </w:rPr>
        <w:t>[</w:t>
      </w:r>
      <w:r w:rsidRPr="008511A0">
        <w:rPr>
          <w:rFonts w:ascii="Times New Roman"/>
          <w:szCs w:val="21"/>
          <w:vertAlign w:val="superscript"/>
        </w:rPr>
        <w:t>14</w:t>
      </w:r>
      <w:r w:rsidRPr="008511A0">
        <w:rPr>
          <w:rFonts w:ascii="Times New Roman"/>
          <w:szCs w:val="21"/>
        </w:rPr>
        <w:t>C]</w:t>
      </w:r>
      <w:r w:rsidRPr="008511A0">
        <w:rPr>
          <w:rFonts w:ascii="Times New Roman"/>
          <w:szCs w:val="21"/>
        </w:rPr>
        <w:t>溶液。</w:t>
      </w:r>
    </w:p>
    <w:p w14:paraId="4F9BF846" w14:textId="77777777" w:rsidR="008511A0" w:rsidRPr="008511A0" w:rsidRDefault="008511A0" w:rsidP="008511A0">
      <w:pPr>
        <w:widowControl/>
        <w:ind w:firstLineChars="200" w:firstLine="420"/>
        <w:rPr>
          <w:rFonts w:ascii="Times New Roman"/>
          <w:szCs w:val="21"/>
        </w:rPr>
      </w:pPr>
      <w:r w:rsidRPr="008511A0">
        <w:rPr>
          <w:rFonts w:ascii="Times New Roman"/>
          <w:szCs w:val="21"/>
        </w:rPr>
        <w:t>4</w:t>
      </w:r>
      <w:r w:rsidRPr="008511A0">
        <w:rPr>
          <w:rFonts w:ascii="Times New Roman"/>
          <w:szCs w:val="21"/>
        </w:rPr>
        <w:t>）显色剂：称取</w:t>
      </w:r>
      <w:r w:rsidRPr="008511A0">
        <w:rPr>
          <w:rFonts w:ascii="Times New Roman"/>
          <w:szCs w:val="21"/>
        </w:rPr>
        <w:t>10g</w:t>
      </w:r>
      <w:r w:rsidRPr="008511A0">
        <w:rPr>
          <w:rFonts w:ascii="Times New Roman"/>
          <w:szCs w:val="21"/>
        </w:rPr>
        <w:t>对二甲氨基苯甲醛，置于喷壶中，加入盐酸</w:t>
      </w:r>
      <w:r w:rsidRPr="008511A0">
        <w:rPr>
          <w:rFonts w:ascii="Times New Roman"/>
          <w:szCs w:val="21"/>
        </w:rPr>
        <w:t>20ml</w:t>
      </w:r>
      <w:r w:rsidRPr="008511A0">
        <w:rPr>
          <w:rFonts w:ascii="Times New Roman"/>
          <w:szCs w:val="21"/>
        </w:rPr>
        <w:t>、丙酮</w:t>
      </w:r>
      <w:r w:rsidRPr="008511A0">
        <w:rPr>
          <w:rFonts w:ascii="Times New Roman"/>
          <w:szCs w:val="21"/>
        </w:rPr>
        <w:t>80ml</w:t>
      </w:r>
      <w:r w:rsidRPr="008511A0">
        <w:rPr>
          <w:rFonts w:ascii="Times New Roman"/>
          <w:szCs w:val="21"/>
        </w:rPr>
        <w:t>，摇匀，即得</w:t>
      </w:r>
      <w:r w:rsidRPr="008511A0">
        <w:rPr>
          <w:rFonts w:ascii="Times New Roman"/>
          <w:szCs w:val="21"/>
        </w:rPr>
        <w:t>10%</w:t>
      </w:r>
      <w:r w:rsidRPr="008511A0">
        <w:rPr>
          <w:rFonts w:ascii="Times New Roman"/>
          <w:szCs w:val="21"/>
        </w:rPr>
        <w:t>对二甲氨基苯甲醛的盐酸</w:t>
      </w:r>
      <w:r w:rsidRPr="008511A0">
        <w:rPr>
          <w:rFonts w:ascii="Times New Roman"/>
          <w:szCs w:val="21"/>
        </w:rPr>
        <w:t>-</w:t>
      </w:r>
      <w:r w:rsidRPr="008511A0">
        <w:rPr>
          <w:rFonts w:ascii="Times New Roman"/>
          <w:szCs w:val="21"/>
        </w:rPr>
        <w:t>丙酮（</w:t>
      </w:r>
      <w:r w:rsidRPr="008511A0">
        <w:rPr>
          <w:rFonts w:ascii="Times New Roman"/>
          <w:szCs w:val="21"/>
        </w:rPr>
        <w:t>1:4</w:t>
      </w:r>
      <w:r w:rsidRPr="008511A0">
        <w:rPr>
          <w:rFonts w:ascii="Times New Roman"/>
          <w:szCs w:val="21"/>
        </w:rPr>
        <w:t>）显色剂，本品须临用现配。</w:t>
      </w:r>
    </w:p>
    <w:p w14:paraId="2D90739E" w14:textId="77777777" w:rsidR="008511A0" w:rsidRPr="008511A0" w:rsidRDefault="008511A0" w:rsidP="008511A0">
      <w:pPr>
        <w:widowControl/>
        <w:ind w:firstLineChars="200" w:firstLine="420"/>
        <w:rPr>
          <w:rFonts w:ascii="Times New Roman"/>
          <w:szCs w:val="21"/>
        </w:rPr>
      </w:pPr>
      <w:r w:rsidRPr="008511A0">
        <w:rPr>
          <w:rFonts w:ascii="Times New Roman"/>
          <w:szCs w:val="21"/>
        </w:rPr>
        <w:t>5</w:t>
      </w:r>
      <w:r w:rsidRPr="008511A0">
        <w:rPr>
          <w:rFonts w:ascii="Times New Roman"/>
          <w:szCs w:val="21"/>
        </w:rPr>
        <w:t>）空白溶剂：无水乙醇。</w:t>
      </w:r>
    </w:p>
    <w:p w14:paraId="19B0343D" w14:textId="21FFB675" w:rsidR="008511A0" w:rsidRPr="008511A0" w:rsidRDefault="008511A0" w:rsidP="00D501EE">
      <w:pPr>
        <w:widowControl/>
        <w:rPr>
          <w:rFonts w:ascii="Times New Roman"/>
          <w:szCs w:val="21"/>
        </w:rPr>
      </w:pPr>
      <w:r>
        <w:rPr>
          <w:rFonts w:ascii="Times New Roman" w:hint="eastAsia"/>
          <w:szCs w:val="21"/>
        </w:rPr>
        <w:t>B</w:t>
      </w:r>
      <w:r w:rsidRPr="008511A0">
        <w:rPr>
          <w:rFonts w:ascii="Times New Roman"/>
          <w:szCs w:val="21"/>
        </w:rPr>
        <w:t>.5.2</w:t>
      </w:r>
      <w:r w:rsidRPr="008511A0">
        <w:rPr>
          <w:rFonts w:ascii="Times New Roman"/>
          <w:szCs w:val="21"/>
        </w:rPr>
        <w:t>展开</w:t>
      </w:r>
    </w:p>
    <w:p w14:paraId="17D0D8B6" w14:textId="77777777" w:rsidR="008511A0" w:rsidRPr="008511A0" w:rsidRDefault="008511A0" w:rsidP="008511A0">
      <w:pPr>
        <w:widowControl/>
        <w:ind w:firstLineChars="200" w:firstLine="420"/>
        <w:rPr>
          <w:rFonts w:ascii="Times New Roman"/>
          <w:szCs w:val="21"/>
        </w:rPr>
      </w:pPr>
      <w:r w:rsidRPr="008511A0">
        <w:rPr>
          <w:rFonts w:ascii="Times New Roman" w:hint="eastAsia"/>
          <w:szCs w:val="21"/>
        </w:rPr>
        <w:t>用定量毛细管点上述供试品溶液</w:t>
      </w:r>
      <w:r w:rsidRPr="008511A0">
        <w:rPr>
          <w:rFonts w:ascii="Times New Roman"/>
          <w:szCs w:val="21"/>
        </w:rPr>
        <w:t>5</w:t>
      </w:r>
      <w:r w:rsidRPr="008511A0">
        <w:rPr>
          <w:rFonts w:ascii="Times New Roman" w:hAnsi="Times New Roman"/>
          <w:szCs w:val="21"/>
        </w:rPr>
        <w:t>μ</w:t>
      </w:r>
      <w:r w:rsidRPr="008511A0">
        <w:rPr>
          <w:rFonts w:ascii="Times New Roman"/>
          <w:szCs w:val="21"/>
        </w:rPr>
        <w:t>l</w:t>
      </w:r>
      <w:r w:rsidRPr="008511A0">
        <w:rPr>
          <w:rFonts w:ascii="Times New Roman"/>
          <w:szCs w:val="21"/>
        </w:rPr>
        <w:t>，在</w:t>
      </w:r>
      <w:r w:rsidRPr="008511A0">
        <w:rPr>
          <w:rFonts w:ascii="Times New Roman"/>
          <w:szCs w:val="21"/>
        </w:rPr>
        <w:t>2cm</w:t>
      </w:r>
      <w:r w:rsidRPr="008511A0">
        <w:rPr>
          <w:rFonts w:ascii="Times New Roman"/>
          <w:szCs w:val="21"/>
        </w:rPr>
        <w:t>基线上点样作为原点，晒干，展开，待展开剂前沿上行至基线上</w:t>
      </w:r>
      <w:r w:rsidRPr="008511A0">
        <w:rPr>
          <w:rFonts w:ascii="Times New Roman"/>
          <w:szCs w:val="21"/>
        </w:rPr>
        <w:t>10cm</w:t>
      </w:r>
      <w:r w:rsidRPr="008511A0">
        <w:rPr>
          <w:rFonts w:ascii="Times New Roman"/>
          <w:szCs w:val="21"/>
        </w:rPr>
        <w:t>处取出晾干。对照溶液及空白溶剂同法展开。</w:t>
      </w:r>
      <w:bookmarkEnd w:id="38"/>
    </w:p>
    <w:p w14:paraId="42167BB5" w14:textId="3C2149A9" w:rsidR="008511A0" w:rsidRPr="008511A0" w:rsidRDefault="008511A0" w:rsidP="00D501EE">
      <w:pPr>
        <w:widowControl/>
        <w:rPr>
          <w:rFonts w:ascii="Times New Roman"/>
          <w:szCs w:val="21"/>
        </w:rPr>
      </w:pPr>
      <w:r>
        <w:rPr>
          <w:rFonts w:ascii="Times New Roman" w:hint="eastAsia"/>
          <w:szCs w:val="21"/>
        </w:rPr>
        <w:t>B</w:t>
      </w:r>
      <w:r w:rsidRPr="008511A0">
        <w:rPr>
          <w:rFonts w:ascii="Times New Roman"/>
          <w:szCs w:val="21"/>
        </w:rPr>
        <w:t>.5.3</w:t>
      </w:r>
      <w:r w:rsidRPr="008511A0">
        <w:rPr>
          <w:rFonts w:ascii="Times New Roman" w:hint="eastAsia"/>
          <w:szCs w:val="21"/>
        </w:rPr>
        <w:t>显色</w:t>
      </w:r>
    </w:p>
    <w:p w14:paraId="2CEB0D57" w14:textId="7394B46E" w:rsidR="008511A0" w:rsidRDefault="008511A0" w:rsidP="008511A0">
      <w:pPr>
        <w:rPr>
          <w:rFonts w:ascii="Times New Roman"/>
          <w:szCs w:val="21"/>
        </w:rPr>
      </w:pPr>
      <w:r w:rsidRPr="008511A0">
        <w:rPr>
          <w:rFonts w:ascii="Times New Roman" w:hint="eastAsia"/>
          <w:szCs w:val="21"/>
        </w:rPr>
        <w:t>1</w:t>
      </w:r>
      <w:r w:rsidRPr="008511A0">
        <w:rPr>
          <w:rFonts w:ascii="Times New Roman"/>
          <w:szCs w:val="21"/>
        </w:rPr>
        <w:t xml:space="preserve">) </w:t>
      </w:r>
      <w:r w:rsidRPr="008511A0">
        <w:rPr>
          <w:rFonts w:ascii="Times New Roman" w:hint="eastAsia"/>
          <w:szCs w:val="21"/>
        </w:rPr>
        <w:t>将对照溶液展开后的层析纸（或薄层层析板）取出晾干，喷</w:t>
      </w:r>
      <w:r w:rsidRPr="008511A0">
        <w:rPr>
          <w:rFonts w:ascii="Times New Roman"/>
          <w:szCs w:val="21"/>
        </w:rPr>
        <w:t>10%</w:t>
      </w:r>
      <w:r w:rsidRPr="008511A0">
        <w:rPr>
          <w:rFonts w:ascii="Times New Roman"/>
          <w:szCs w:val="21"/>
        </w:rPr>
        <w:t>对二甲氨基苯甲醛的盐酸</w:t>
      </w:r>
      <w:r w:rsidRPr="008511A0">
        <w:rPr>
          <w:rFonts w:ascii="Times New Roman"/>
          <w:szCs w:val="21"/>
        </w:rPr>
        <w:t>-</w:t>
      </w:r>
      <w:r w:rsidRPr="008511A0">
        <w:rPr>
          <w:rFonts w:ascii="Times New Roman"/>
          <w:szCs w:val="21"/>
        </w:rPr>
        <w:t>丙酮（</w:t>
      </w:r>
      <w:r w:rsidRPr="008511A0">
        <w:rPr>
          <w:rFonts w:ascii="Times New Roman"/>
          <w:szCs w:val="21"/>
        </w:rPr>
        <w:t>1:4</w:t>
      </w:r>
      <w:r w:rsidRPr="008511A0">
        <w:rPr>
          <w:rFonts w:ascii="Times New Roman"/>
          <w:szCs w:val="21"/>
        </w:rPr>
        <w:t>）显色剂或通过其他合适的方法显色，计算斑点的</w:t>
      </w:r>
      <w:r w:rsidRPr="008511A0">
        <w:rPr>
          <w:rFonts w:ascii="Times New Roman"/>
          <w:szCs w:val="21"/>
        </w:rPr>
        <w:t>Rf</w:t>
      </w:r>
      <w:r w:rsidRPr="008511A0">
        <w:rPr>
          <w:rFonts w:ascii="Times New Roman"/>
          <w:szCs w:val="21"/>
        </w:rPr>
        <w:t>值。</w:t>
      </w:r>
    </w:p>
    <w:p w14:paraId="60A410BF" w14:textId="77777777" w:rsidR="008511A0" w:rsidRDefault="008511A0">
      <w:pPr>
        <w:ind w:firstLineChars="1700" w:firstLine="3570"/>
        <w:rPr>
          <w:rFonts w:ascii="Times New Roman"/>
          <w:szCs w:val="21"/>
        </w:rPr>
      </w:pPr>
    </w:p>
    <w:p w14:paraId="47FC9BF9" w14:textId="4E858BA4" w:rsidR="008511A0" w:rsidRPr="008511A0" w:rsidRDefault="008511A0" w:rsidP="008511A0">
      <w:pPr>
        <w:pStyle w:val="a0"/>
        <w:numPr>
          <w:ilvl w:val="0"/>
          <w:numId w:val="0"/>
        </w:numPr>
        <w:spacing w:before="312" w:after="312"/>
        <w:jc w:val="center"/>
        <w:outlineLvl w:val="0"/>
        <w:rPr>
          <w:rFonts w:ascii="Times New Roman" w:eastAsia="宋体" w:hAnsi="宋体"/>
          <w:szCs w:val="21"/>
        </w:rPr>
      </w:pPr>
      <w:r>
        <w:rPr>
          <w:rFonts w:ascii="Times New Roman"/>
          <w:szCs w:val="21"/>
        </w:rPr>
        <w:br w:type="page"/>
      </w:r>
      <w:bookmarkStart w:id="39" w:name="_Toc50967577"/>
      <w:r w:rsidRPr="008511A0">
        <w:rPr>
          <w:rFonts w:ascii="Times New Roman" w:eastAsia="宋体" w:hAnsi="宋体" w:hint="eastAsia"/>
          <w:szCs w:val="21"/>
        </w:rPr>
        <w:lastRenderedPageBreak/>
        <w:t>附录</w:t>
      </w:r>
      <w:r w:rsidR="00FC0445">
        <w:rPr>
          <w:rFonts w:ascii="Times New Roman" w:eastAsia="宋体" w:hAnsi="宋体" w:hint="eastAsia"/>
          <w:szCs w:val="21"/>
        </w:rPr>
        <w:t xml:space="preserve"> </w:t>
      </w:r>
      <w:r>
        <w:rPr>
          <w:rFonts w:ascii="Times New Roman" w:eastAsia="宋体" w:hAnsi="宋体" w:hint="eastAsia"/>
          <w:szCs w:val="21"/>
        </w:rPr>
        <w:t>C</w:t>
      </w:r>
      <w:bookmarkEnd w:id="39"/>
    </w:p>
    <w:p w14:paraId="1D202C80" w14:textId="77777777" w:rsidR="00FC0445" w:rsidRPr="00D501EE" w:rsidRDefault="008511A0" w:rsidP="00FC0445">
      <w:pPr>
        <w:widowControl/>
        <w:tabs>
          <w:tab w:val="center" w:pos="4201"/>
          <w:tab w:val="right" w:leader="dot" w:pos="9298"/>
        </w:tabs>
        <w:autoSpaceDE w:val="0"/>
        <w:autoSpaceDN w:val="0"/>
        <w:jc w:val="center"/>
        <w:rPr>
          <w:szCs w:val="21"/>
        </w:rPr>
      </w:pPr>
      <w:r w:rsidRPr="00D501EE">
        <w:rPr>
          <w:szCs w:val="21"/>
        </w:rPr>
        <w:t>（</w:t>
      </w:r>
      <w:r w:rsidRPr="00D501EE">
        <w:rPr>
          <w:rFonts w:hint="eastAsia"/>
          <w:szCs w:val="21"/>
        </w:rPr>
        <w:t>资料性附录</w:t>
      </w:r>
      <w:r w:rsidRPr="00D501EE">
        <w:rPr>
          <w:szCs w:val="21"/>
        </w:rPr>
        <w:t>）</w:t>
      </w:r>
    </w:p>
    <w:p w14:paraId="139A3247" w14:textId="46A71C76" w:rsidR="008511A0" w:rsidRPr="00D501EE" w:rsidRDefault="00FC0445" w:rsidP="00FC0445">
      <w:pPr>
        <w:widowControl/>
        <w:tabs>
          <w:tab w:val="center" w:pos="4201"/>
          <w:tab w:val="right" w:leader="dot" w:pos="9298"/>
        </w:tabs>
        <w:autoSpaceDE w:val="0"/>
        <w:autoSpaceDN w:val="0"/>
        <w:jc w:val="center"/>
        <w:rPr>
          <w:szCs w:val="21"/>
        </w:rPr>
      </w:pPr>
      <w:r w:rsidRPr="00D501EE">
        <w:rPr>
          <w:szCs w:val="21"/>
        </w:rPr>
        <w:t>放射性活度浓度（比活度）</w:t>
      </w:r>
    </w:p>
    <w:p w14:paraId="6E29A9EB" w14:textId="70CC1F24" w:rsidR="00FC0445" w:rsidRPr="00FC0445" w:rsidRDefault="00FC0445" w:rsidP="00FC0445">
      <w:pPr>
        <w:widowControl/>
        <w:spacing w:beforeLines="50" w:before="156" w:afterLines="50" w:after="156"/>
        <w:jc w:val="left"/>
        <w:rPr>
          <w:rFonts w:ascii="Times New Roman" w:hAnsi="Times New Roman"/>
          <w:kern w:val="0"/>
          <w:szCs w:val="21"/>
        </w:rPr>
      </w:pPr>
      <w:bookmarkStart w:id="40" w:name="_Hlk50731594"/>
      <w:r>
        <w:rPr>
          <w:rFonts w:ascii="Times New Roman" w:hAnsi="Times New Roman" w:hint="eastAsia"/>
          <w:kern w:val="0"/>
          <w:szCs w:val="21"/>
        </w:rPr>
        <w:t>C</w:t>
      </w:r>
      <w:r>
        <w:rPr>
          <w:rFonts w:ascii="Times New Roman" w:hAnsi="Times New Roman"/>
          <w:kern w:val="0"/>
          <w:szCs w:val="21"/>
        </w:rPr>
        <w:t xml:space="preserve">.1 </w:t>
      </w:r>
      <w:r w:rsidRPr="00FC0445">
        <w:rPr>
          <w:rFonts w:ascii="Times New Roman" w:hAnsi="Times New Roman"/>
          <w:kern w:val="0"/>
          <w:szCs w:val="21"/>
        </w:rPr>
        <w:t>方法原理</w:t>
      </w:r>
    </w:p>
    <w:bookmarkEnd w:id="40"/>
    <w:p w14:paraId="4F6887D1" w14:textId="77777777" w:rsidR="00FC0445" w:rsidRDefault="00FC0445" w:rsidP="00FC0445">
      <w:pPr>
        <w:pStyle w:val="aff1"/>
        <w:rPr>
          <w:rFonts w:ascii="Times New Roman" w:eastAsia="宋体"/>
          <w:szCs w:val="21"/>
        </w:rPr>
      </w:pPr>
      <w:r>
        <w:rPr>
          <w:rFonts w:ascii="Times New Roman" w:eastAsia="宋体" w:hAnsi="宋体"/>
          <w:szCs w:val="21"/>
        </w:rPr>
        <w:t>液体闪烁计数法的基本原理是依据射线与物质相互作用产生荧光效应。首先是闪烁溶剂分子吸收射线能量成为激发态，再回到基态时将能量传递给闪烁体分子，闪烁体分子由激发态回到基态时，发出荧光光子。荧光光子被光电倍增管</w:t>
      </w:r>
      <w:r>
        <w:rPr>
          <w:rFonts w:ascii="Times New Roman" w:eastAsia="宋体"/>
          <w:szCs w:val="21"/>
        </w:rPr>
        <w:t>(PM)</w:t>
      </w:r>
      <w:r>
        <w:rPr>
          <w:rFonts w:ascii="Times New Roman" w:eastAsia="宋体" w:hAnsi="宋体"/>
          <w:szCs w:val="21"/>
        </w:rPr>
        <w:t>接收转换为光电子，再经倍增，在</w:t>
      </w:r>
      <w:r>
        <w:rPr>
          <w:rFonts w:ascii="Times New Roman" w:eastAsia="宋体"/>
          <w:szCs w:val="21"/>
        </w:rPr>
        <w:t>PM</w:t>
      </w:r>
      <w:r>
        <w:rPr>
          <w:rFonts w:ascii="Times New Roman" w:eastAsia="宋体" w:hAnsi="宋体"/>
          <w:szCs w:val="21"/>
        </w:rPr>
        <w:t>阳极上收集到光电子，以脉冲信号形式输送出去。将信号符合、放大、分析、显示，表示出样品液中放射性强弱与大小。</w:t>
      </w:r>
    </w:p>
    <w:p w14:paraId="782F490B" w14:textId="1A6AD67F" w:rsidR="00FC0445" w:rsidRDefault="00FC0445" w:rsidP="00FC0445">
      <w:pPr>
        <w:pStyle w:val="a2"/>
        <w:numPr>
          <w:ilvl w:val="0"/>
          <w:numId w:val="0"/>
        </w:numPr>
        <w:spacing w:before="156" w:after="156"/>
        <w:outlineLvl w:val="9"/>
        <w:rPr>
          <w:rFonts w:ascii="Times New Roman" w:eastAsia="宋体"/>
          <w:sz w:val="21"/>
        </w:rPr>
      </w:pPr>
      <w:r>
        <w:rPr>
          <w:rFonts w:ascii="Times New Roman" w:hint="eastAsia"/>
        </w:rPr>
        <w:t>C</w:t>
      </w:r>
      <w:r>
        <w:rPr>
          <w:rFonts w:ascii="Times New Roman"/>
        </w:rPr>
        <w:t xml:space="preserve">.2 </w:t>
      </w:r>
      <w:r>
        <w:rPr>
          <w:rFonts w:ascii="Times New Roman" w:eastAsia="宋体" w:hAnsi="宋体"/>
          <w:sz w:val="21"/>
        </w:rPr>
        <w:t>试剂和材料</w:t>
      </w:r>
    </w:p>
    <w:p w14:paraId="49122F52" w14:textId="77777777" w:rsidR="00FC0445" w:rsidRDefault="00FC0445" w:rsidP="00FC0445">
      <w:pPr>
        <w:pStyle w:val="a3"/>
        <w:numPr>
          <w:ilvl w:val="0"/>
          <w:numId w:val="0"/>
        </w:numPr>
        <w:spacing w:before="156" w:after="156"/>
        <w:ind w:firstLineChars="200" w:firstLine="420"/>
        <w:outlineLvl w:val="9"/>
        <w:rPr>
          <w:rFonts w:ascii="Times New Roman" w:eastAsia="宋体"/>
          <w:sz w:val="21"/>
        </w:rPr>
      </w:pPr>
      <w:r>
        <w:rPr>
          <w:rFonts w:ascii="Times New Roman" w:eastAsia="宋体"/>
          <w:sz w:val="21"/>
        </w:rPr>
        <w:t>1</w:t>
      </w:r>
      <w:r>
        <w:rPr>
          <w:rFonts w:ascii="Times New Roman" w:eastAsia="宋体" w:hAnsi="宋体"/>
          <w:sz w:val="21"/>
        </w:rPr>
        <w:t>）闪烁液</w:t>
      </w:r>
    </w:p>
    <w:p w14:paraId="59AE2E3C" w14:textId="35492ABA" w:rsidR="00FC0445" w:rsidRDefault="00FC0445" w:rsidP="00FC0445">
      <w:pPr>
        <w:pStyle w:val="aff1"/>
        <w:ind w:firstLineChars="0"/>
        <w:jc w:val="left"/>
        <w:rPr>
          <w:rFonts w:ascii="Times New Roman" w:eastAsia="宋体"/>
        </w:rPr>
      </w:pPr>
      <w:r>
        <w:rPr>
          <w:rFonts w:ascii="Times New Roman" w:eastAsia="宋体" w:hAnsi="宋体" w:hint="eastAsia"/>
        </w:rPr>
        <w:t>2</w:t>
      </w:r>
      <w:r>
        <w:rPr>
          <w:rFonts w:ascii="Times New Roman" w:eastAsia="宋体" w:hAnsi="宋体"/>
        </w:rPr>
        <w:t xml:space="preserve">) </w:t>
      </w:r>
      <w:r>
        <w:rPr>
          <w:rFonts w:ascii="Times New Roman" w:eastAsia="宋体" w:hAnsi="宋体"/>
        </w:rPr>
        <w:t>无水乙醇</w:t>
      </w:r>
    </w:p>
    <w:p w14:paraId="0A309EA6" w14:textId="050AD401" w:rsidR="00FC0445" w:rsidRDefault="00FC0445" w:rsidP="00FC0445">
      <w:pPr>
        <w:pStyle w:val="a2"/>
        <w:numPr>
          <w:ilvl w:val="0"/>
          <w:numId w:val="0"/>
        </w:numPr>
        <w:spacing w:before="156" w:after="156"/>
        <w:outlineLvl w:val="9"/>
        <w:rPr>
          <w:rFonts w:ascii="Times New Roman" w:eastAsia="宋体"/>
          <w:sz w:val="21"/>
        </w:rPr>
      </w:pPr>
      <w:r>
        <w:rPr>
          <w:rFonts w:ascii="Times New Roman" w:hint="eastAsia"/>
        </w:rPr>
        <w:t>C</w:t>
      </w:r>
      <w:r>
        <w:rPr>
          <w:rFonts w:ascii="Times New Roman"/>
        </w:rPr>
        <w:t xml:space="preserve">.3 </w:t>
      </w:r>
      <w:r>
        <w:rPr>
          <w:rFonts w:ascii="Times New Roman" w:eastAsia="宋体" w:hAnsi="宋体"/>
          <w:sz w:val="21"/>
        </w:rPr>
        <w:t>仪器和设备</w:t>
      </w:r>
    </w:p>
    <w:p w14:paraId="0642FA89" w14:textId="29FE766F" w:rsidR="00FC0445" w:rsidRDefault="00FC0445" w:rsidP="00FC0445">
      <w:pPr>
        <w:pStyle w:val="aff1"/>
        <w:ind w:firstLineChars="0"/>
        <w:rPr>
          <w:rFonts w:ascii="Times New Roman" w:eastAsia="宋体"/>
          <w:szCs w:val="21"/>
        </w:rPr>
      </w:pPr>
      <w:r>
        <w:rPr>
          <w:rFonts w:ascii="Times New Roman" w:eastAsia="宋体" w:hAnsi="宋体"/>
          <w:szCs w:val="21"/>
        </w:rPr>
        <w:t xml:space="preserve">1) </w:t>
      </w:r>
      <w:r>
        <w:rPr>
          <w:rFonts w:ascii="Times New Roman" w:eastAsia="宋体" w:hAnsi="宋体"/>
          <w:szCs w:val="21"/>
        </w:rPr>
        <w:t>液体闪烁计数仪（两管符合或三管符合均可）</w:t>
      </w:r>
    </w:p>
    <w:p w14:paraId="5291FE09" w14:textId="3CECADDD" w:rsidR="00FC0445" w:rsidRDefault="00FC0445" w:rsidP="00FC0445">
      <w:pPr>
        <w:pStyle w:val="aff1"/>
        <w:ind w:firstLineChars="0"/>
        <w:jc w:val="left"/>
        <w:rPr>
          <w:rFonts w:ascii="Times New Roman" w:eastAsia="宋体"/>
          <w:szCs w:val="21"/>
        </w:rPr>
      </w:pPr>
      <w:r>
        <w:rPr>
          <w:rFonts w:ascii="Times New Roman" w:eastAsia="宋体" w:hAnsi="宋体" w:hint="eastAsia"/>
          <w:szCs w:val="21"/>
        </w:rPr>
        <w:t>2</w:t>
      </w:r>
      <w:r>
        <w:rPr>
          <w:rFonts w:ascii="Times New Roman" w:eastAsia="宋体" w:hAnsi="宋体"/>
          <w:szCs w:val="21"/>
        </w:rPr>
        <w:t xml:space="preserve">) </w:t>
      </w:r>
      <w:r>
        <w:rPr>
          <w:rFonts w:ascii="Times New Roman" w:eastAsia="宋体" w:hAnsi="宋体"/>
          <w:szCs w:val="21"/>
        </w:rPr>
        <w:t>移液器（量程</w:t>
      </w:r>
      <w:r>
        <w:rPr>
          <w:rFonts w:ascii="Times New Roman" w:eastAsia="宋体"/>
          <w:szCs w:val="21"/>
        </w:rPr>
        <w:t>1μl -20μl</w:t>
      </w:r>
      <w:r>
        <w:rPr>
          <w:rFonts w:ascii="Times New Roman" w:eastAsia="宋体" w:hAnsi="宋体"/>
          <w:szCs w:val="21"/>
        </w:rPr>
        <w:t>）</w:t>
      </w:r>
    </w:p>
    <w:p w14:paraId="45CB75D0" w14:textId="4C3085A1" w:rsidR="00FC0445" w:rsidRDefault="00FC0445" w:rsidP="00FC0445">
      <w:pPr>
        <w:pStyle w:val="a2"/>
        <w:numPr>
          <w:ilvl w:val="0"/>
          <w:numId w:val="0"/>
        </w:numPr>
        <w:spacing w:before="156" w:after="156"/>
        <w:outlineLvl w:val="9"/>
        <w:rPr>
          <w:rFonts w:ascii="Times New Roman" w:eastAsia="宋体"/>
          <w:sz w:val="21"/>
        </w:rPr>
      </w:pPr>
      <w:r>
        <w:rPr>
          <w:rFonts w:ascii="Times New Roman" w:hint="eastAsia"/>
        </w:rPr>
        <w:t>C</w:t>
      </w:r>
      <w:r>
        <w:rPr>
          <w:rFonts w:ascii="Times New Roman"/>
        </w:rPr>
        <w:t xml:space="preserve">.4 </w:t>
      </w:r>
      <w:r>
        <w:rPr>
          <w:rFonts w:ascii="Times New Roman" w:eastAsia="宋体" w:hAnsi="宋体"/>
          <w:sz w:val="21"/>
        </w:rPr>
        <w:t>测量条件</w:t>
      </w:r>
    </w:p>
    <w:p w14:paraId="29737E89" w14:textId="77777777" w:rsidR="00FC0445" w:rsidRDefault="00FC0445" w:rsidP="00FC0445">
      <w:pPr>
        <w:pStyle w:val="a3"/>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推荐的测量条件如下：</w:t>
      </w:r>
    </w:p>
    <w:p w14:paraId="4ECA1CAB" w14:textId="77777777" w:rsidR="00FC0445" w:rsidRDefault="00FC0445" w:rsidP="00FC0445">
      <w:pPr>
        <w:pStyle w:val="aff1"/>
        <w:rPr>
          <w:rFonts w:ascii="Times New Roman" w:eastAsia="宋体"/>
          <w:szCs w:val="21"/>
        </w:rPr>
      </w:pPr>
      <w:r>
        <w:rPr>
          <w:rFonts w:ascii="Times New Roman" w:eastAsia="宋体"/>
          <w:szCs w:val="21"/>
        </w:rPr>
        <w:t>1</w:t>
      </w:r>
      <w:r>
        <w:rPr>
          <w:rFonts w:ascii="Times New Roman" w:eastAsia="宋体" w:hAnsi="宋体"/>
          <w:szCs w:val="21"/>
        </w:rPr>
        <w:t>）计数类型：</w:t>
      </w:r>
      <w:r>
        <w:rPr>
          <w:rFonts w:ascii="Times New Roman" w:eastAsia="宋体" w:hAnsi="宋体" w:hint="eastAsia"/>
          <w:szCs w:val="21"/>
          <w:vertAlign w:val="superscript"/>
        </w:rPr>
        <w:t>14</w:t>
      </w:r>
      <w:r>
        <w:rPr>
          <w:rFonts w:ascii="Times New Roman" w:eastAsia="宋体" w:hAnsi="宋体" w:hint="eastAsia"/>
          <w:szCs w:val="21"/>
        </w:rPr>
        <w:t xml:space="preserve"> C</w:t>
      </w:r>
      <w:r>
        <w:rPr>
          <w:rFonts w:ascii="Times New Roman" w:eastAsia="宋体" w:hAnsi="宋体"/>
          <w:szCs w:val="21"/>
        </w:rPr>
        <w:t>同位素；</w:t>
      </w:r>
      <w:r>
        <w:rPr>
          <w:rFonts w:ascii="Times New Roman" w:eastAsia="宋体"/>
          <w:szCs w:val="21"/>
        </w:rPr>
        <w:t>β</w:t>
      </w:r>
      <w:r>
        <w:rPr>
          <w:rFonts w:ascii="Times New Roman" w:eastAsia="宋体" w:hAnsi="宋体"/>
          <w:szCs w:val="21"/>
        </w:rPr>
        <w:t>射线</w:t>
      </w:r>
    </w:p>
    <w:p w14:paraId="3ABAB03A" w14:textId="77777777" w:rsidR="00FC0445" w:rsidRDefault="00FC0445" w:rsidP="00FC0445">
      <w:pPr>
        <w:pStyle w:val="aff1"/>
        <w:rPr>
          <w:rFonts w:ascii="Times New Roman" w:eastAsia="宋体"/>
          <w:szCs w:val="21"/>
        </w:rPr>
      </w:pPr>
      <w:r>
        <w:rPr>
          <w:rFonts w:ascii="Times New Roman" w:eastAsia="宋体"/>
          <w:szCs w:val="21"/>
        </w:rPr>
        <w:t>2</w:t>
      </w:r>
      <w:r>
        <w:rPr>
          <w:rFonts w:ascii="Times New Roman" w:eastAsia="宋体" w:hAnsi="宋体"/>
          <w:szCs w:val="21"/>
        </w:rPr>
        <w:t>）测量通道：</w:t>
      </w:r>
      <w:r>
        <w:rPr>
          <w:rFonts w:ascii="Times New Roman" w:eastAsia="宋体" w:hAnsi="宋体" w:hint="eastAsia"/>
          <w:szCs w:val="21"/>
          <w:vertAlign w:val="superscript"/>
        </w:rPr>
        <w:t>14</w:t>
      </w:r>
      <w:r>
        <w:rPr>
          <w:rFonts w:ascii="Times New Roman" w:eastAsia="宋体" w:hAnsi="宋体" w:hint="eastAsia"/>
          <w:szCs w:val="21"/>
        </w:rPr>
        <w:t xml:space="preserve"> C</w:t>
      </w:r>
      <w:r>
        <w:rPr>
          <w:rFonts w:ascii="Times New Roman" w:eastAsia="宋体" w:hAnsi="宋体"/>
          <w:szCs w:val="21"/>
        </w:rPr>
        <w:t>测量通道</w:t>
      </w:r>
    </w:p>
    <w:p w14:paraId="27076E53" w14:textId="77777777" w:rsidR="00FC0445" w:rsidRDefault="00FC0445" w:rsidP="00FC0445">
      <w:pPr>
        <w:pStyle w:val="aff1"/>
        <w:rPr>
          <w:rFonts w:ascii="Times New Roman" w:eastAsia="宋体"/>
          <w:szCs w:val="21"/>
        </w:rPr>
      </w:pPr>
      <w:r>
        <w:rPr>
          <w:rFonts w:ascii="Times New Roman" w:eastAsia="宋体"/>
          <w:szCs w:val="21"/>
        </w:rPr>
        <w:t>3</w:t>
      </w:r>
      <w:r>
        <w:rPr>
          <w:rFonts w:ascii="Times New Roman" w:eastAsia="宋体" w:hAnsi="宋体"/>
          <w:szCs w:val="21"/>
        </w:rPr>
        <w:t>）测量时间：</w:t>
      </w:r>
      <w:r>
        <w:rPr>
          <w:rFonts w:ascii="Times New Roman" w:eastAsia="宋体"/>
          <w:szCs w:val="21"/>
        </w:rPr>
        <w:t>≥60s</w:t>
      </w:r>
    </w:p>
    <w:p w14:paraId="6320240B" w14:textId="0AE722A0" w:rsidR="00FC0445" w:rsidRDefault="00FC0445" w:rsidP="00FC0445">
      <w:pPr>
        <w:pStyle w:val="a2"/>
        <w:numPr>
          <w:ilvl w:val="0"/>
          <w:numId w:val="0"/>
        </w:numPr>
        <w:spacing w:before="156" w:after="156"/>
        <w:outlineLvl w:val="9"/>
        <w:rPr>
          <w:rFonts w:ascii="Times New Roman" w:eastAsia="宋体"/>
          <w:sz w:val="21"/>
        </w:rPr>
      </w:pPr>
      <w:r>
        <w:rPr>
          <w:rFonts w:ascii="Times New Roman" w:hint="eastAsia"/>
        </w:rPr>
        <w:t>C</w:t>
      </w:r>
      <w:r>
        <w:rPr>
          <w:rFonts w:ascii="Times New Roman"/>
        </w:rPr>
        <w:t xml:space="preserve">.5 </w:t>
      </w:r>
      <w:r>
        <w:rPr>
          <w:rFonts w:ascii="Times New Roman" w:eastAsia="宋体" w:hAnsi="宋体"/>
          <w:sz w:val="21"/>
        </w:rPr>
        <w:t>分析步骤及结果计算</w:t>
      </w:r>
    </w:p>
    <w:p w14:paraId="6313952F" w14:textId="3EE1B683" w:rsidR="00FC0445" w:rsidRDefault="00FC0445" w:rsidP="00FC0445">
      <w:pPr>
        <w:pStyle w:val="aff1"/>
        <w:ind w:firstLineChars="0" w:firstLine="0"/>
        <w:rPr>
          <w:rFonts w:ascii="Times New Roman" w:eastAsia="宋体"/>
          <w:szCs w:val="21"/>
        </w:rPr>
      </w:pPr>
      <w:r>
        <w:rPr>
          <w:rFonts w:ascii="Times New Roman" w:eastAsia="宋体"/>
          <w:szCs w:val="21"/>
        </w:rPr>
        <w:t xml:space="preserve">C.5.1 </w:t>
      </w:r>
      <w:r>
        <w:rPr>
          <w:rFonts w:ascii="Times New Roman" w:eastAsia="宋体" w:hAnsi="宋体"/>
          <w:szCs w:val="21"/>
        </w:rPr>
        <w:t>方法</w:t>
      </w:r>
      <w:r>
        <w:rPr>
          <w:rFonts w:ascii="Times New Roman" w:eastAsia="宋体"/>
          <w:szCs w:val="21"/>
        </w:rPr>
        <w:t>1</w:t>
      </w:r>
      <w:r>
        <w:rPr>
          <w:rFonts w:ascii="Times New Roman" w:eastAsia="宋体" w:hAnsi="宋体"/>
          <w:szCs w:val="21"/>
        </w:rPr>
        <w:t>（适用于液体样品）：</w:t>
      </w:r>
    </w:p>
    <w:p w14:paraId="014F0817" w14:textId="2EDC2F7B" w:rsidR="00FC0445" w:rsidRDefault="00FC0445" w:rsidP="00FC0445">
      <w:pPr>
        <w:pStyle w:val="aff1"/>
        <w:rPr>
          <w:rFonts w:ascii="Times New Roman" w:eastAsia="宋体"/>
          <w:szCs w:val="21"/>
        </w:rPr>
      </w:pPr>
      <w:r>
        <w:rPr>
          <w:rFonts w:ascii="Times New Roman" w:eastAsia="宋体" w:hAnsi="宋体"/>
          <w:szCs w:val="21"/>
        </w:rPr>
        <w:t>精密量取尿素</w:t>
      </w:r>
      <w:r>
        <w:rPr>
          <w:rFonts w:ascii="Times New Roman" w:eastAsia="宋体"/>
          <w:szCs w:val="21"/>
        </w:rPr>
        <w:t>[</w:t>
      </w:r>
      <w:r>
        <w:rPr>
          <w:rFonts w:ascii="Times New Roman" w:eastAsia="宋体"/>
          <w:szCs w:val="21"/>
          <w:vertAlign w:val="superscript"/>
        </w:rPr>
        <w:t>14</w:t>
      </w:r>
      <w:r>
        <w:rPr>
          <w:rFonts w:ascii="Times New Roman" w:eastAsia="宋体"/>
          <w:szCs w:val="21"/>
        </w:rPr>
        <w:t>C]10</w:t>
      </w:r>
      <w:r>
        <w:rPr>
          <w:rFonts w:ascii="Times New Roman" w:eastAsia="宋体"/>
          <w:szCs w:val="21"/>
        </w:rPr>
        <w:sym w:font="Courier New" w:char="00B5"/>
      </w:r>
      <w:r>
        <w:rPr>
          <w:rFonts w:ascii="Times New Roman" w:eastAsia="宋体"/>
          <w:szCs w:val="21"/>
        </w:rPr>
        <w:t>l</w:t>
      </w:r>
      <w:r>
        <w:rPr>
          <w:rFonts w:ascii="Times New Roman" w:eastAsia="宋体" w:hAnsi="宋体"/>
          <w:szCs w:val="21"/>
        </w:rPr>
        <w:t>，置于</w:t>
      </w:r>
      <w:r>
        <w:rPr>
          <w:rFonts w:ascii="Times New Roman" w:eastAsia="宋体"/>
          <w:szCs w:val="21"/>
        </w:rPr>
        <w:t>25ml</w:t>
      </w:r>
      <w:r>
        <w:rPr>
          <w:rFonts w:ascii="Times New Roman" w:eastAsia="宋体" w:hAnsi="宋体"/>
          <w:szCs w:val="21"/>
        </w:rPr>
        <w:t>量瓶中，用无水乙醇稀释至刻度，作为供试品溶液，精密量取供试品溶液</w:t>
      </w:r>
      <w:r>
        <w:rPr>
          <w:rFonts w:ascii="Times New Roman" w:eastAsia="宋体"/>
          <w:szCs w:val="21"/>
        </w:rPr>
        <w:t>10</w:t>
      </w:r>
      <w:r>
        <w:rPr>
          <w:rFonts w:ascii="Times New Roman" w:eastAsia="宋体"/>
          <w:szCs w:val="21"/>
        </w:rPr>
        <w:sym w:font="Courier New" w:char="00B5"/>
      </w:r>
      <w:r>
        <w:rPr>
          <w:rFonts w:ascii="Times New Roman" w:eastAsia="宋体"/>
          <w:szCs w:val="21"/>
        </w:rPr>
        <w:t>l</w:t>
      </w:r>
      <w:r>
        <w:rPr>
          <w:rFonts w:ascii="Times New Roman" w:eastAsia="宋体" w:hAnsi="宋体"/>
          <w:szCs w:val="21"/>
        </w:rPr>
        <w:t>置于合适液闪瓶中，加入</w:t>
      </w:r>
      <w:r>
        <w:rPr>
          <w:rFonts w:ascii="Times New Roman" w:eastAsia="宋体"/>
          <w:szCs w:val="21"/>
        </w:rPr>
        <w:t>4.5ml</w:t>
      </w:r>
      <w:r>
        <w:rPr>
          <w:rFonts w:ascii="Times New Roman" w:eastAsia="宋体" w:hAnsi="宋体"/>
          <w:szCs w:val="21"/>
        </w:rPr>
        <w:t>闪烁液，混合均匀，用液体闪烁计数仪测定放射性活度浓度，记录供试品溶液的</w:t>
      </w:r>
      <w:r>
        <w:rPr>
          <w:rFonts w:ascii="Times New Roman" w:eastAsia="宋体" w:hAnsi="宋体" w:hint="eastAsia"/>
          <w:szCs w:val="21"/>
        </w:rPr>
        <w:t>D</w:t>
      </w:r>
      <w:r>
        <w:rPr>
          <w:rFonts w:ascii="Times New Roman" w:eastAsia="宋体" w:hAnsi="宋体" w:hint="eastAsia"/>
          <w:szCs w:val="21"/>
        </w:rPr>
        <w:t>（</w:t>
      </w:r>
      <w:r>
        <w:rPr>
          <w:rFonts w:ascii="Times New Roman" w:eastAsia="宋体"/>
          <w:szCs w:val="21"/>
        </w:rPr>
        <w:t>DPM</w:t>
      </w:r>
      <w:r>
        <w:rPr>
          <w:rFonts w:ascii="Times New Roman" w:eastAsia="宋体" w:hAnsi="宋体" w:hint="eastAsia"/>
          <w:szCs w:val="21"/>
        </w:rPr>
        <w:t>）</w:t>
      </w:r>
      <w:r>
        <w:rPr>
          <w:rFonts w:ascii="Times New Roman" w:eastAsia="宋体" w:hAnsi="宋体"/>
          <w:szCs w:val="21"/>
        </w:rPr>
        <w:t>值</w:t>
      </w:r>
      <w:r>
        <w:rPr>
          <w:rFonts w:ascii="Times New Roman" w:eastAsia="宋体" w:hAnsi="宋体"/>
          <w:kern w:val="0"/>
          <w:szCs w:val="21"/>
        </w:rPr>
        <w:t>。按式（</w:t>
      </w:r>
      <w:r w:rsidR="00D501EE">
        <w:rPr>
          <w:rFonts w:ascii="Times New Roman" w:eastAsia="宋体" w:hAnsi="宋体" w:hint="eastAsia"/>
          <w:kern w:val="0"/>
          <w:szCs w:val="21"/>
        </w:rPr>
        <w:t>C.</w:t>
      </w:r>
      <w:r>
        <w:rPr>
          <w:rFonts w:ascii="Times New Roman" w:eastAsia="宋体"/>
          <w:kern w:val="0"/>
          <w:szCs w:val="21"/>
        </w:rPr>
        <w:t>1</w:t>
      </w:r>
      <w:r>
        <w:rPr>
          <w:rFonts w:ascii="Times New Roman" w:eastAsia="宋体" w:hAnsi="宋体"/>
          <w:kern w:val="0"/>
          <w:szCs w:val="21"/>
        </w:rPr>
        <w:t>）计算供试品的放射性活度浓度，</w:t>
      </w:r>
      <w:r>
        <w:rPr>
          <w:rFonts w:ascii="Times New Roman" w:eastAsia="宋体" w:hAnsi="宋体"/>
          <w:szCs w:val="21"/>
        </w:rPr>
        <w:t>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含</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的放射性浓度应不低于</w:t>
      </w:r>
      <w:r>
        <w:rPr>
          <w:rFonts w:ascii="Times New Roman" w:eastAsia="宋体"/>
          <w:szCs w:val="21"/>
        </w:rPr>
        <w:t>1.85MBq/ml</w:t>
      </w:r>
      <w:r>
        <w:rPr>
          <w:rFonts w:ascii="Times New Roman" w:eastAsia="宋体" w:hAnsi="宋体"/>
          <w:szCs w:val="21"/>
        </w:rPr>
        <w:t>。</w:t>
      </w:r>
    </w:p>
    <w:p w14:paraId="4FF60FEE" w14:textId="04EFF349" w:rsidR="00FC0445" w:rsidRDefault="00227506" w:rsidP="00FC0445">
      <w:pPr>
        <w:tabs>
          <w:tab w:val="center" w:pos="4200"/>
          <w:tab w:val="center" w:leader="middleDot" w:pos="8400"/>
        </w:tabs>
        <w:spacing w:beforeLines="100" w:before="312" w:afterLines="50" w:after="156"/>
        <w:ind w:rightChars="500" w:right="1050"/>
        <w:jc w:val="center"/>
        <w:rPr>
          <w:rFonts w:ascii="Times New Roman" w:hAnsi="Times New Roman"/>
          <w:position w:val="-32"/>
          <w:szCs w:val="21"/>
        </w:rPr>
      </w:pPr>
      <w:r>
        <w:rPr>
          <w:rFonts w:ascii="Times New Roman" w:hAnsi="Times New Roman"/>
          <w:position w:val="-32"/>
          <w:szCs w:val="21"/>
        </w:rPr>
        <w:object w:dxaOrig="1440" w:dyaOrig="1440" w14:anchorId="62FC0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129.3pt;margin-top:29.25pt;width:83.7pt;height:25.15pt;z-index:251671552;mso-wrap-distance-left:9pt;mso-wrap-distance-top:0;mso-wrap-distance-right:9pt;mso-wrap-distance-bottom:0;mso-width-relative:page;mso-height-relative:page">
            <v:imagedata r:id="rId14" o:title=""/>
            <w10:wrap type="square"/>
          </v:shape>
          <o:OLEObject Type="Embed" ProgID="Equation.3" ShapeID="_x0000_s1068" DrawAspect="Content" ObjectID="_1661580425" r:id="rId15"/>
        </w:object>
      </w:r>
      <w:r w:rsidR="00FC0445">
        <w:rPr>
          <w:rFonts w:ascii="Times New Roman" w:hAnsi="Times New Roman"/>
          <w:position w:val="-32"/>
          <w:szCs w:val="21"/>
        </w:rPr>
        <w:object w:dxaOrig="195" w:dyaOrig="345" w14:anchorId="7AB4470A">
          <v:shape id="_x0000_i1026" type="#_x0000_t75" style="width:9.95pt;height:17.15pt" o:ole="">
            <v:imagedata r:id="rId16" o:title=""/>
          </v:shape>
          <o:OLEObject Type="Embed" ProgID="Equation.3" ShapeID="_x0000_i1026" DrawAspect="Content" ObjectID="_1661580416" r:id="rId17"/>
        </w:object>
      </w:r>
      <w:r w:rsidR="00FC0445">
        <w:rPr>
          <w:rFonts w:ascii="Times New Roman" w:hAnsi="Times New Roman"/>
          <w:position w:val="-32"/>
          <w:szCs w:val="21"/>
        </w:rPr>
        <w:t>…………………………(</w:t>
      </w:r>
      <w:r w:rsidR="00D501EE">
        <w:rPr>
          <w:rFonts w:ascii="Times New Roman" w:hAnsi="Times New Roman"/>
          <w:position w:val="-32"/>
          <w:szCs w:val="21"/>
        </w:rPr>
        <w:t>C.</w:t>
      </w:r>
      <w:r w:rsidR="00FC0445">
        <w:rPr>
          <w:rFonts w:ascii="Times New Roman" w:hAnsi="Times New Roman"/>
          <w:position w:val="-32"/>
          <w:szCs w:val="21"/>
        </w:rPr>
        <w:t>1)</w:t>
      </w:r>
    </w:p>
    <w:p w14:paraId="2DCDF26F" w14:textId="77777777" w:rsidR="00FC0445" w:rsidRDefault="00FC0445" w:rsidP="00FC0445">
      <w:pPr>
        <w:pStyle w:val="aff1"/>
        <w:tabs>
          <w:tab w:val="clear" w:pos="4201"/>
          <w:tab w:val="clear" w:pos="9298"/>
          <w:tab w:val="center" w:pos="1470"/>
        </w:tabs>
        <w:adjustRightInd w:val="0"/>
        <w:snapToGrid w:val="0"/>
        <w:ind w:firstLineChars="400" w:firstLine="840"/>
        <w:rPr>
          <w:rFonts w:ascii="Times New Roman" w:eastAsia="宋体" w:hAnsi="宋体"/>
          <w:szCs w:val="21"/>
        </w:rPr>
      </w:pPr>
    </w:p>
    <w:p w14:paraId="50DA4A84" w14:textId="77777777" w:rsidR="00FC0445" w:rsidRDefault="00FC0445" w:rsidP="00FC0445">
      <w:pPr>
        <w:pStyle w:val="aff1"/>
        <w:tabs>
          <w:tab w:val="clear" w:pos="4201"/>
          <w:tab w:val="clear" w:pos="9298"/>
          <w:tab w:val="center" w:pos="1470"/>
        </w:tabs>
        <w:adjustRightInd w:val="0"/>
        <w:snapToGrid w:val="0"/>
        <w:ind w:firstLineChars="400" w:firstLine="840"/>
        <w:rPr>
          <w:rFonts w:ascii="Times New Roman" w:eastAsia="宋体" w:hAnsi="宋体"/>
          <w:szCs w:val="21"/>
        </w:rPr>
      </w:pPr>
      <w:r>
        <w:rPr>
          <w:rFonts w:ascii="Times New Roman" w:eastAsia="宋体" w:hAnsi="宋体"/>
          <w:szCs w:val="21"/>
        </w:rPr>
        <w:t>式中：</w:t>
      </w:r>
      <w:r>
        <w:rPr>
          <w:rFonts w:ascii="Times New Roman" w:eastAsia="宋体" w:hAnsi="宋体" w:hint="eastAsia"/>
          <w:szCs w:val="21"/>
        </w:rPr>
        <w:t>AC</w:t>
      </w:r>
      <w:r>
        <w:rPr>
          <w:rFonts w:ascii="Times New Roman" w:eastAsia="宋体" w:hAnsi="宋体"/>
          <w:szCs w:val="21"/>
        </w:rPr>
        <w:t>┄┄</w:t>
      </w:r>
      <w:r>
        <w:rPr>
          <w:rFonts w:ascii="Times New Roman" w:eastAsia="宋体" w:hAnsi="宋体" w:hint="eastAsia"/>
          <w:szCs w:val="21"/>
        </w:rPr>
        <w:t>比活度</w:t>
      </w:r>
      <w:r>
        <w:rPr>
          <w:rFonts w:ascii="Times New Roman" w:eastAsia="宋体" w:hAnsi="宋体"/>
          <w:szCs w:val="21"/>
        </w:rPr>
        <w:t>（</w:t>
      </w:r>
      <w:r>
        <w:rPr>
          <w:rFonts w:ascii="Times New Roman" w:eastAsia="宋体" w:hAnsi="宋体" w:hint="eastAsia"/>
          <w:szCs w:val="21"/>
        </w:rPr>
        <w:t>M</w:t>
      </w:r>
      <w:r>
        <w:rPr>
          <w:rFonts w:ascii="Times New Roman" w:eastAsia="宋体" w:hAnsi="宋体"/>
          <w:szCs w:val="21"/>
        </w:rPr>
        <w:t>Bq</w:t>
      </w:r>
      <w:r>
        <w:rPr>
          <w:rFonts w:ascii="Times New Roman" w:eastAsia="宋体" w:hAnsi="宋体" w:hint="eastAsia"/>
          <w:szCs w:val="21"/>
        </w:rPr>
        <w:t>/ml</w:t>
      </w:r>
      <w:r>
        <w:rPr>
          <w:rFonts w:ascii="Times New Roman" w:eastAsia="宋体" w:hAnsi="宋体"/>
          <w:szCs w:val="21"/>
        </w:rPr>
        <w:t>）</w:t>
      </w:r>
      <w:r>
        <w:rPr>
          <w:rFonts w:ascii="Times New Roman" w:eastAsia="宋体" w:hAnsi="宋体" w:hint="eastAsia"/>
          <w:szCs w:val="21"/>
        </w:rPr>
        <w:t>；</w:t>
      </w:r>
    </w:p>
    <w:p w14:paraId="61697AA6" w14:textId="77777777" w:rsidR="00FC0445" w:rsidRDefault="00FC0445" w:rsidP="00FC0445">
      <w:pPr>
        <w:pStyle w:val="aff1"/>
        <w:tabs>
          <w:tab w:val="clear" w:pos="4201"/>
          <w:tab w:val="clear" w:pos="9298"/>
          <w:tab w:val="center" w:pos="1470"/>
        </w:tabs>
        <w:adjustRightInd w:val="0"/>
        <w:snapToGrid w:val="0"/>
        <w:ind w:left="839" w:rightChars="500" w:right="1050" w:firstLineChars="300" w:firstLine="630"/>
        <w:rPr>
          <w:rFonts w:ascii="Times New Roman" w:eastAsia="宋体"/>
          <w:szCs w:val="21"/>
        </w:rPr>
      </w:pPr>
      <w:r>
        <w:rPr>
          <w:rFonts w:ascii="Times New Roman" w:eastAsia="宋体"/>
          <w:szCs w:val="21"/>
        </w:rPr>
        <w:t>D┄┄</w:t>
      </w:r>
      <w:r>
        <w:rPr>
          <w:rFonts w:ascii="Times New Roman" w:eastAsia="宋体"/>
          <w:szCs w:val="21"/>
        </w:rPr>
        <w:t>供试品</w:t>
      </w:r>
      <w:r>
        <w:rPr>
          <w:rFonts w:ascii="Times New Roman" w:eastAsia="宋体"/>
          <w:szCs w:val="21"/>
        </w:rPr>
        <w:t>DPM</w:t>
      </w:r>
      <w:r>
        <w:rPr>
          <w:rFonts w:ascii="Times New Roman" w:eastAsia="宋体"/>
          <w:szCs w:val="21"/>
        </w:rPr>
        <w:t>测量值</w:t>
      </w:r>
      <w:r>
        <w:rPr>
          <w:rFonts w:ascii="Times New Roman" w:eastAsia="宋体" w:hAnsi="宋体"/>
          <w:szCs w:val="21"/>
        </w:rPr>
        <w:t>。</w:t>
      </w:r>
    </w:p>
    <w:p w14:paraId="26932433" w14:textId="156B7B01" w:rsidR="00FC0445" w:rsidRDefault="00FC0445" w:rsidP="00FC0445">
      <w:pPr>
        <w:pStyle w:val="aff1"/>
        <w:ind w:firstLineChars="0" w:firstLine="0"/>
        <w:rPr>
          <w:rFonts w:ascii="Times New Roman" w:eastAsia="宋体"/>
          <w:szCs w:val="21"/>
        </w:rPr>
      </w:pPr>
      <w:r>
        <w:rPr>
          <w:rFonts w:ascii="Times New Roman" w:eastAsia="宋体"/>
          <w:szCs w:val="21"/>
        </w:rPr>
        <w:t xml:space="preserve">C.5.2  </w:t>
      </w:r>
      <w:r>
        <w:rPr>
          <w:rFonts w:ascii="Times New Roman" w:eastAsia="宋体"/>
          <w:szCs w:val="21"/>
        </w:rPr>
        <w:t>方法</w:t>
      </w:r>
      <w:r>
        <w:rPr>
          <w:rFonts w:ascii="Times New Roman" w:eastAsia="宋体"/>
          <w:szCs w:val="21"/>
        </w:rPr>
        <w:t>2</w:t>
      </w:r>
      <w:r>
        <w:rPr>
          <w:rFonts w:ascii="Times New Roman" w:eastAsia="宋体"/>
          <w:szCs w:val="21"/>
        </w:rPr>
        <w:t>（适用于固体样品）：</w:t>
      </w:r>
    </w:p>
    <w:p w14:paraId="75E06F99" w14:textId="4A54B876" w:rsidR="00FC0445" w:rsidRDefault="00FC0445" w:rsidP="00FC0445">
      <w:pPr>
        <w:pStyle w:val="aff1"/>
        <w:rPr>
          <w:rFonts w:ascii="Times New Roman" w:eastAsia="宋体"/>
          <w:szCs w:val="21"/>
        </w:rPr>
      </w:pPr>
      <w:r>
        <w:rPr>
          <w:rFonts w:ascii="Times New Roman" w:eastAsia="宋体" w:hAnsi="宋体"/>
          <w:szCs w:val="21"/>
        </w:rPr>
        <w:t>精密称定本品测得其质量为</w:t>
      </w:r>
      <w:r>
        <w:rPr>
          <w:rFonts w:ascii="Times New Roman" w:eastAsia="宋体"/>
          <w:szCs w:val="21"/>
        </w:rPr>
        <w:t>W</w:t>
      </w:r>
      <w:r>
        <w:rPr>
          <w:rFonts w:ascii="Times New Roman" w:eastAsia="宋体" w:hAnsi="宋体"/>
          <w:szCs w:val="21"/>
        </w:rPr>
        <w:t>，用</w:t>
      </w:r>
      <w:proofErr w:type="spellStart"/>
      <w:r>
        <w:rPr>
          <w:rFonts w:ascii="Times New Roman" w:eastAsia="宋体"/>
          <w:szCs w:val="21"/>
        </w:rPr>
        <w:t>Vml</w:t>
      </w:r>
      <w:proofErr w:type="spellEnd"/>
      <w:r>
        <w:rPr>
          <w:rFonts w:ascii="Times New Roman" w:eastAsia="宋体" w:hAnsi="宋体"/>
          <w:szCs w:val="21"/>
        </w:rPr>
        <w:t>乙醇溶解，取本品</w:t>
      </w:r>
      <w:r>
        <w:rPr>
          <w:rFonts w:ascii="Times New Roman" w:eastAsia="宋体"/>
          <w:szCs w:val="21"/>
        </w:rPr>
        <w:t>100</w:t>
      </w:r>
      <w:r>
        <w:rPr>
          <w:rFonts w:ascii="Times New Roman" w:eastAsia="宋体"/>
          <w:szCs w:val="21"/>
        </w:rPr>
        <w:sym w:font="Courier New" w:char="00B5"/>
      </w:r>
      <w:r>
        <w:rPr>
          <w:rFonts w:ascii="Times New Roman" w:eastAsia="宋体"/>
          <w:szCs w:val="21"/>
        </w:rPr>
        <w:t>l</w:t>
      </w:r>
      <w:r>
        <w:rPr>
          <w:rFonts w:ascii="Times New Roman" w:eastAsia="宋体" w:hAnsi="宋体"/>
          <w:szCs w:val="21"/>
        </w:rPr>
        <w:t>，加无水乙醇</w:t>
      </w:r>
      <w:r>
        <w:rPr>
          <w:rFonts w:ascii="Times New Roman" w:eastAsia="宋体"/>
          <w:szCs w:val="21"/>
        </w:rPr>
        <w:t>400</w:t>
      </w:r>
      <w:r>
        <w:rPr>
          <w:rFonts w:ascii="Times New Roman" w:eastAsia="宋体"/>
          <w:szCs w:val="21"/>
        </w:rPr>
        <w:sym w:font="Courier New" w:char="00B5"/>
      </w:r>
      <w:r>
        <w:rPr>
          <w:rFonts w:ascii="Times New Roman" w:eastAsia="宋体"/>
          <w:szCs w:val="21"/>
        </w:rPr>
        <w:t>l</w:t>
      </w:r>
      <w:r>
        <w:rPr>
          <w:rFonts w:ascii="Times New Roman" w:eastAsia="宋体" w:hAnsi="宋体"/>
          <w:szCs w:val="21"/>
        </w:rPr>
        <w:t>稀释，摇匀，制成供试品溶液。取供试品溶液</w:t>
      </w:r>
      <w:r>
        <w:rPr>
          <w:rFonts w:ascii="Times New Roman" w:eastAsia="宋体"/>
          <w:szCs w:val="21"/>
        </w:rPr>
        <w:t>2</w:t>
      </w:r>
      <w:r>
        <w:rPr>
          <w:rFonts w:ascii="Times New Roman" w:eastAsia="宋体"/>
          <w:szCs w:val="21"/>
        </w:rPr>
        <w:sym w:font="Courier New" w:char="00B5"/>
      </w:r>
      <w:r>
        <w:rPr>
          <w:rFonts w:ascii="Times New Roman" w:eastAsia="宋体"/>
          <w:szCs w:val="21"/>
        </w:rPr>
        <w:t>l</w:t>
      </w:r>
      <w:r>
        <w:rPr>
          <w:rFonts w:ascii="Times New Roman" w:eastAsia="宋体" w:hAnsi="宋体"/>
          <w:szCs w:val="21"/>
        </w:rPr>
        <w:t>于同一闪烁瓶中，加入闪烁液</w:t>
      </w:r>
      <w:r>
        <w:rPr>
          <w:rFonts w:ascii="Times New Roman" w:eastAsia="宋体"/>
          <w:szCs w:val="21"/>
        </w:rPr>
        <w:t>3ml</w:t>
      </w:r>
      <w:r>
        <w:rPr>
          <w:rFonts w:ascii="Times New Roman" w:eastAsia="宋体" w:hAnsi="宋体"/>
          <w:szCs w:val="21"/>
        </w:rPr>
        <w:t>。用液体闪烁计</w:t>
      </w:r>
      <w:r>
        <w:rPr>
          <w:rFonts w:ascii="Times New Roman" w:eastAsia="宋体" w:hAnsi="宋体"/>
          <w:szCs w:val="21"/>
        </w:rPr>
        <w:lastRenderedPageBreak/>
        <w:t>数仪测量放射性计数，记为</w:t>
      </w:r>
      <w:r>
        <w:rPr>
          <w:rFonts w:ascii="Times New Roman" w:eastAsia="宋体"/>
          <w:szCs w:val="21"/>
        </w:rPr>
        <w:t>D1</w:t>
      </w:r>
      <w:r>
        <w:rPr>
          <w:rFonts w:ascii="Times New Roman" w:eastAsia="宋体" w:hAnsi="宋体"/>
          <w:szCs w:val="21"/>
        </w:rPr>
        <w:t>（</w:t>
      </w:r>
      <w:r>
        <w:rPr>
          <w:rFonts w:ascii="Times New Roman" w:eastAsia="宋体"/>
          <w:szCs w:val="21"/>
        </w:rPr>
        <w:t>DPM</w:t>
      </w:r>
      <w:r>
        <w:rPr>
          <w:rFonts w:ascii="Times New Roman" w:eastAsia="宋体" w:hAnsi="宋体"/>
          <w:szCs w:val="21"/>
        </w:rPr>
        <w:t>）。同时测定碳</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标准溶液放射性计数</w:t>
      </w:r>
      <w:r>
        <w:rPr>
          <w:rFonts w:ascii="Times New Roman" w:eastAsia="宋体"/>
          <w:szCs w:val="21"/>
        </w:rPr>
        <w:t>D2</w:t>
      </w:r>
      <w:r>
        <w:rPr>
          <w:rFonts w:ascii="Times New Roman" w:eastAsia="宋体" w:hAnsi="宋体"/>
          <w:szCs w:val="21"/>
        </w:rPr>
        <w:t>（</w:t>
      </w:r>
      <w:r>
        <w:rPr>
          <w:rFonts w:ascii="Times New Roman" w:eastAsia="宋体"/>
          <w:szCs w:val="21"/>
        </w:rPr>
        <w:t>DPM</w:t>
      </w:r>
      <w:r>
        <w:rPr>
          <w:rFonts w:ascii="Times New Roman" w:eastAsia="宋体" w:hAnsi="宋体"/>
          <w:szCs w:val="21"/>
        </w:rPr>
        <w:t>），按式（</w:t>
      </w:r>
      <w:r w:rsidR="00D501EE">
        <w:rPr>
          <w:rFonts w:ascii="Times New Roman" w:eastAsia="宋体" w:hAnsi="宋体" w:hint="eastAsia"/>
          <w:szCs w:val="21"/>
        </w:rPr>
        <w:t>C</w:t>
      </w:r>
      <w:r w:rsidR="00D501EE">
        <w:rPr>
          <w:rFonts w:ascii="Times New Roman" w:eastAsia="宋体" w:hAnsi="宋体"/>
          <w:szCs w:val="21"/>
        </w:rPr>
        <w:t>.</w:t>
      </w:r>
      <w:r>
        <w:rPr>
          <w:rFonts w:ascii="Times New Roman" w:eastAsia="宋体"/>
          <w:szCs w:val="21"/>
        </w:rPr>
        <w:t>2</w:t>
      </w:r>
      <w:r>
        <w:rPr>
          <w:rFonts w:ascii="Times New Roman" w:eastAsia="宋体" w:hAnsi="宋体"/>
          <w:szCs w:val="21"/>
        </w:rPr>
        <w:t>）计算尿素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的比活度，应不低于</w:t>
      </w:r>
      <w:r>
        <w:rPr>
          <w:rFonts w:ascii="Times New Roman" w:eastAsia="宋体"/>
          <w:szCs w:val="21"/>
        </w:rPr>
        <w:t>1.2MBq/mg</w:t>
      </w:r>
      <w:r>
        <w:rPr>
          <w:rFonts w:ascii="Times New Roman" w:eastAsia="宋体" w:hAnsi="宋体"/>
          <w:szCs w:val="21"/>
        </w:rPr>
        <w:t>。</w:t>
      </w:r>
    </w:p>
    <w:p w14:paraId="3E262DD4" w14:textId="2EBD4690" w:rsidR="00FC0445" w:rsidRDefault="00FC0445" w:rsidP="00FC0445">
      <w:pPr>
        <w:tabs>
          <w:tab w:val="center" w:pos="4200"/>
          <w:tab w:val="center" w:leader="middleDot" w:pos="8400"/>
        </w:tabs>
        <w:spacing w:beforeLines="100" w:before="312" w:afterLines="50" w:after="156"/>
        <w:ind w:rightChars="500" w:right="1050"/>
        <w:jc w:val="right"/>
        <w:rPr>
          <w:rFonts w:ascii="Times New Roman" w:hAnsi="Times New Roman"/>
          <w:position w:val="-32"/>
          <w:szCs w:val="21"/>
        </w:rPr>
      </w:pPr>
      <w:r>
        <w:rPr>
          <w:rFonts w:ascii="Times New Roman" w:hAnsi="Times New Roman" w:hint="eastAsia"/>
          <w:position w:val="-32"/>
          <w:szCs w:val="21"/>
        </w:rPr>
        <w:t xml:space="preserve"> </w:t>
      </w:r>
      <w:r>
        <w:rPr>
          <w:rFonts w:ascii="Times New Roman" w:hAnsi="Times New Roman"/>
          <w:position w:val="-32"/>
          <w:szCs w:val="21"/>
        </w:rPr>
        <w:object w:dxaOrig="1530" w:dyaOrig="540" w14:anchorId="7116328E">
          <v:shape id="_x0000_i1027" type="#_x0000_t75" style="width:76.45pt;height:27.15pt" o:ole="">
            <v:imagedata r:id="rId18" o:title=""/>
          </v:shape>
          <o:OLEObject Type="Embed" ProgID="Equation.3" ShapeID="_x0000_i1027" DrawAspect="Content" ObjectID="_1661580417" r:id="rId19"/>
        </w:object>
      </w:r>
      <w:r>
        <w:rPr>
          <w:rFonts w:ascii="Times New Roman" w:hAnsi="Times New Roman" w:hint="eastAsia"/>
          <w:position w:val="-32"/>
          <w:szCs w:val="21"/>
        </w:rPr>
        <w:t xml:space="preserve">    </w:t>
      </w:r>
      <w:r>
        <w:rPr>
          <w:rFonts w:ascii="Times New Roman" w:hAnsi="Times New Roman"/>
          <w:position w:val="-32"/>
          <w:szCs w:val="21"/>
        </w:rPr>
        <w:t>………………………… (</w:t>
      </w:r>
      <w:r w:rsidR="00D501EE">
        <w:rPr>
          <w:rFonts w:ascii="Times New Roman" w:hAnsi="Times New Roman"/>
          <w:position w:val="-32"/>
          <w:szCs w:val="21"/>
        </w:rPr>
        <w:t>C.</w:t>
      </w:r>
      <w:r>
        <w:rPr>
          <w:rFonts w:ascii="Times New Roman" w:hAnsi="Times New Roman"/>
          <w:position w:val="-32"/>
          <w:szCs w:val="21"/>
        </w:rPr>
        <w:t>2)</w:t>
      </w:r>
    </w:p>
    <w:p w14:paraId="59B8F18F" w14:textId="77777777" w:rsidR="00FC0445" w:rsidRDefault="00FC0445" w:rsidP="00FC0445">
      <w:pPr>
        <w:pStyle w:val="aff1"/>
        <w:tabs>
          <w:tab w:val="clear" w:pos="4201"/>
          <w:tab w:val="clear" w:pos="9298"/>
          <w:tab w:val="center" w:pos="1470"/>
        </w:tabs>
        <w:adjustRightInd w:val="0"/>
        <w:snapToGrid w:val="0"/>
        <w:ind w:firstLineChars="400" w:firstLine="840"/>
        <w:rPr>
          <w:rFonts w:ascii="Times New Roman" w:eastAsia="宋体" w:hAnsi="宋体"/>
          <w:szCs w:val="21"/>
        </w:rPr>
      </w:pPr>
      <w:r>
        <w:rPr>
          <w:rFonts w:ascii="Times New Roman" w:eastAsia="宋体" w:hAnsi="宋体"/>
          <w:szCs w:val="21"/>
        </w:rPr>
        <w:t>式中：</w:t>
      </w:r>
      <w:r>
        <w:rPr>
          <w:rFonts w:ascii="Times New Roman" w:eastAsia="宋体" w:hAnsi="宋体" w:hint="eastAsia"/>
          <w:szCs w:val="21"/>
        </w:rPr>
        <w:t>AC</w:t>
      </w:r>
      <w:r>
        <w:rPr>
          <w:rFonts w:ascii="Times New Roman" w:eastAsia="宋体" w:hAnsi="宋体"/>
          <w:szCs w:val="21"/>
        </w:rPr>
        <w:t>┄┄</w:t>
      </w:r>
      <w:r>
        <w:rPr>
          <w:rFonts w:ascii="Times New Roman" w:eastAsia="宋体" w:hAnsi="宋体" w:hint="eastAsia"/>
          <w:szCs w:val="21"/>
        </w:rPr>
        <w:t>比活度</w:t>
      </w:r>
      <w:r>
        <w:rPr>
          <w:rFonts w:ascii="Times New Roman" w:eastAsia="宋体" w:hAnsi="宋体"/>
          <w:szCs w:val="21"/>
        </w:rPr>
        <w:t>（</w:t>
      </w:r>
      <w:r>
        <w:rPr>
          <w:rFonts w:ascii="Times New Roman" w:eastAsia="宋体" w:hAnsi="宋体" w:hint="eastAsia"/>
          <w:szCs w:val="21"/>
        </w:rPr>
        <w:t>M</w:t>
      </w:r>
      <w:r>
        <w:rPr>
          <w:rFonts w:ascii="Times New Roman" w:eastAsia="宋体"/>
          <w:szCs w:val="21"/>
        </w:rPr>
        <w:t>Bq</w:t>
      </w:r>
      <w:r>
        <w:rPr>
          <w:rFonts w:ascii="Times New Roman" w:eastAsia="宋体" w:hint="eastAsia"/>
          <w:szCs w:val="21"/>
        </w:rPr>
        <w:t>/mg</w:t>
      </w:r>
      <w:r>
        <w:rPr>
          <w:rFonts w:ascii="Times New Roman" w:eastAsia="宋体" w:hAnsi="宋体"/>
          <w:szCs w:val="21"/>
        </w:rPr>
        <w:t>）</w:t>
      </w:r>
      <w:r>
        <w:rPr>
          <w:rFonts w:ascii="Times New Roman" w:eastAsia="宋体" w:hAnsi="宋体" w:hint="eastAsia"/>
          <w:szCs w:val="21"/>
        </w:rPr>
        <w:t>；</w:t>
      </w:r>
    </w:p>
    <w:p w14:paraId="2717E918" w14:textId="77777777" w:rsidR="00FC0445" w:rsidRDefault="00FC0445" w:rsidP="00FC0445">
      <w:pPr>
        <w:pStyle w:val="aff1"/>
        <w:tabs>
          <w:tab w:val="clear" w:pos="4201"/>
          <w:tab w:val="clear" w:pos="9298"/>
          <w:tab w:val="center" w:pos="1470"/>
        </w:tabs>
        <w:adjustRightInd w:val="0"/>
        <w:snapToGrid w:val="0"/>
        <w:ind w:left="839" w:rightChars="500" w:right="1050" w:firstLineChars="300" w:firstLine="630"/>
        <w:rPr>
          <w:rFonts w:ascii="Times New Roman" w:eastAsia="宋体"/>
          <w:szCs w:val="21"/>
        </w:rPr>
      </w:pPr>
      <w:r>
        <w:rPr>
          <w:rFonts w:ascii="Times New Roman" w:eastAsia="宋体"/>
          <w:szCs w:val="21"/>
        </w:rPr>
        <w:t>D</w:t>
      </w:r>
      <w:r>
        <w:rPr>
          <w:rFonts w:ascii="Times New Roman" w:eastAsia="宋体"/>
          <w:szCs w:val="21"/>
          <w:vertAlign w:val="subscript"/>
        </w:rPr>
        <w:t>1</w:t>
      </w:r>
      <w:r>
        <w:rPr>
          <w:rFonts w:ascii="Times New Roman" w:eastAsia="宋体"/>
          <w:szCs w:val="21"/>
        </w:rPr>
        <w:t>┄┄</w:t>
      </w:r>
      <w:r>
        <w:rPr>
          <w:rFonts w:ascii="Times New Roman" w:eastAsia="宋体"/>
          <w:szCs w:val="21"/>
        </w:rPr>
        <w:t>供试品</w:t>
      </w:r>
      <w:r>
        <w:rPr>
          <w:rFonts w:ascii="Times New Roman" w:eastAsia="宋体"/>
          <w:szCs w:val="21"/>
        </w:rPr>
        <w:t>DPM</w:t>
      </w:r>
      <w:r>
        <w:rPr>
          <w:rFonts w:ascii="Times New Roman" w:eastAsia="宋体"/>
          <w:szCs w:val="21"/>
        </w:rPr>
        <w:t>测量值；</w:t>
      </w:r>
    </w:p>
    <w:p w14:paraId="5B561802" w14:textId="77777777" w:rsidR="00FC0445" w:rsidRDefault="00FC0445" w:rsidP="00FC0445">
      <w:pPr>
        <w:pStyle w:val="aff1"/>
        <w:tabs>
          <w:tab w:val="clear" w:pos="4201"/>
          <w:tab w:val="clear" w:pos="9298"/>
          <w:tab w:val="center" w:pos="1470"/>
        </w:tabs>
        <w:adjustRightInd w:val="0"/>
        <w:snapToGrid w:val="0"/>
        <w:ind w:left="839" w:rightChars="500" w:right="1050" w:firstLineChars="300" w:firstLine="630"/>
        <w:rPr>
          <w:rFonts w:ascii="Times New Roman" w:eastAsia="宋体"/>
          <w:szCs w:val="21"/>
        </w:rPr>
      </w:pPr>
      <w:r>
        <w:rPr>
          <w:rFonts w:ascii="Times New Roman" w:eastAsia="宋体"/>
          <w:szCs w:val="21"/>
        </w:rPr>
        <w:t>A</w:t>
      </w:r>
      <w:r>
        <w:rPr>
          <w:rFonts w:ascii="Times New Roman" w:eastAsia="宋体"/>
          <w:szCs w:val="21"/>
          <w:vertAlign w:val="subscript"/>
        </w:rPr>
        <w:t>1</w:t>
      </w:r>
      <w:r>
        <w:rPr>
          <w:rFonts w:ascii="Times New Roman" w:eastAsia="宋体" w:hAnsi="宋体"/>
          <w:szCs w:val="21"/>
        </w:rPr>
        <w:t>┄┄</w:t>
      </w:r>
      <w:r>
        <w:rPr>
          <w:rFonts w:ascii="Times New Roman" w:eastAsia="宋体"/>
          <w:szCs w:val="21"/>
        </w:rPr>
        <w:t xml:space="preserve"> </w:t>
      </w:r>
      <w:r>
        <w:rPr>
          <w:rFonts w:ascii="Times New Roman" w:eastAsia="宋体" w:hAnsi="宋体"/>
          <w:szCs w:val="21"/>
        </w:rPr>
        <w:t>碳</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标准溶液放射性活度值（</w:t>
      </w:r>
      <w:proofErr w:type="spellStart"/>
      <w:r>
        <w:rPr>
          <w:rFonts w:ascii="Times New Roman" w:eastAsia="宋体"/>
          <w:szCs w:val="21"/>
        </w:rPr>
        <w:t>Bq</w:t>
      </w:r>
      <w:proofErr w:type="spellEnd"/>
      <w:r>
        <w:rPr>
          <w:rFonts w:ascii="Times New Roman" w:eastAsia="宋体" w:hAnsi="宋体"/>
          <w:szCs w:val="21"/>
        </w:rPr>
        <w:t>）；</w:t>
      </w:r>
    </w:p>
    <w:p w14:paraId="10E3D9D9" w14:textId="77777777" w:rsidR="00FC0445" w:rsidRDefault="00FC0445" w:rsidP="00FC0445">
      <w:pPr>
        <w:tabs>
          <w:tab w:val="center" w:pos="1470"/>
        </w:tabs>
        <w:ind w:left="1260" w:firstLineChars="100" w:firstLine="210"/>
        <w:jc w:val="left"/>
        <w:rPr>
          <w:rFonts w:ascii="Times New Roman" w:hAnsi="Times New Roman"/>
          <w:szCs w:val="21"/>
        </w:rPr>
      </w:pPr>
      <w:r>
        <w:rPr>
          <w:rFonts w:ascii="Times New Roman" w:hAnsi="Times New Roman"/>
          <w:szCs w:val="21"/>
        </w:rPr>
        <w:t>V</w:t>
      </w:r>
      <w:r>
        <w:rPr>
          <w:rFonts w:ascii="Times New Roman"/>
          <w:szCs w:val="21"/>
        </w:rPr>
        <w:t>┄┄溶解尿素</w:t>
      </w:r>
      <w:r>
        <w:rPr>
          <w:rFonts w:ascii="Times New Roman" w:hAnsi="Times New Roman"/>
          <w:szCs w:val="21"/>
        </w:rPr>
        <w:t>[</w:t>
      </w:r>
      <w:r>
        <w:rPr>
          <w:rFonts w:ascii="Times New Roman" w:hAnsi="Times New Roman"/>
          <w:szCs w:val="21"/>
          <w:vertAlign w:val="superscript"/>
        </w:rPr>
        <w:t>14</w:t>
      </w:r>
      <w:r>
        <w:rPr>
          <w:rFonts w:ascii="Times New Roman" w:hAnsi="Times New Roman"/>
          <w:szCs w:val="21"/>
        </w:rPr>
        <w:t>C]</w:t>
      </w:r>
      <w:r>
        <w:rPr>
          <w:rFonts w:ascii="Times New Roman"/>
          <w:szCs w:val="21"/>
        </w:rPr>
        <w:t>加入的乙醇体积（</w:t>
      </w:r>
      <w:r>
        <w:rPr>
          <w:rFonts w:ascii="Times New Roman" w:hAnsi="Times New Roman"/>
          <w:szCs w:val="21"/>
        </w:rPr>
        <w:t>ml</w:t>
      </w:r>
      <w:r>
        <w:rPr>
          <w:rFonts w:ascii="Times New Roman"/>
          <w:szCs w:val="21"/>
        </w:rPr>
        <w:t>）；</w:t>
      </w:r>
    </w:p>
    <w:p w14:paraId="10291A80" w14:textId="77777777" w:rsidR="00FC0445" w:rsidRDefault="00FC0445" w:rsidP="00FC0445">
      <w:pPr>
        <w:pStyle w:val="aff1"/>
        <w:tabs>
          <w:tab w:val="clear" w:pos="4201"/>
          <w:tab w:val="clear" w:pos="9298"/>
          <w:tab w:val="center" w:pos="1470"/>
        </w:tabs>
        <w:adjustRightInd w:val="0"/>
        <w:snapToGrid w:val="0"/>
        <w:ind w:left="839" w:rightChars="500" w:right="1050" w:firstLineChars="300" w:firstLine="630"/>
        <w:rPr>
          <w:rFonts w:ascii="Times New Roman" w:eastAsia="宋体"/>
          <w:szCs w:val="21"/>
        </w:rPr>
      </w:pPr>
      <w:r>
        <w:rPr>
          <w:rFonts w:ascii="Times New Roman" w:eastAsia="宋体"/>
          <w:szCs w:val="21"/>
        </w:rPr>
        <w:t>D</w:t>
      </w:r>
      <w:r>
        <w:rPr>
          <w:rFonts w:ascii="Times New Roman" w:eastAsia="宋体"/>
          <w:szCs w:val="21"/>
          <w:vertAlign w:val="subscript"/>
        </w:rPr>
        <w:t>2</w:t>
      </w:r>
      <w:r>
        <w:rPr>
          <w:rFonts w:ascii="Times New Roman" w:eastAsia="宋体" w:hAnsi="宋体"/>
          <w:szCs w:val="21"/>
        </w:rPr>
        <w:t>┄┄碳</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标准溶液</w:t>
      </w:r>
      <w:r>
        <w:rPr>
          <w:rFonts w:ascii="Times New Roman" w:eastAsia="宋体"/>
          <w:szCs w:val="21"/>
        </w:rPr>
        <w:t>DPM</w:t>
      </w:r>
      <w:r>
        <w:rPr>
          <w:rFonts w:ascii="Times New Roman" w:eastAsia="宋体" w:hAnsi="宋体"/>
          <w:szCs w:val="21"/>
        </w:rPr>
        <w:t>测量值；</w:t>
      </w:r>
    </w:p>
    <w:p w14:paraId="13EA4A9D" w14:textId="77777777" w:rsidR="00FC0445" w:rsidRDefault="00FC0445" w:rsidP="00FC0445">
      <w:pPr>
        <w:pStyle w:val="aff1"/>
        <w:tabs>
          <w:tab w:val="clear" w:pos="4201"/>
          <w:tab w:val="clear" w:pos="9298"/>
          <w:tab w:val="center" w:pos="1470"/>
        </w:tabs>
        <w:adjustRightInd w:val="0"/>
        <w:snapToGrid w:val="0"/>
        <w:ind w:left="839" w:rightChars="500" w:right="1050" w:firstLineChars="300" w:firstLine="630"/>
        <w:rPr>
          <w:rFonts w:ascii="Times New Roman" w:eastAsia="宋体"/>
          <w:szCs w:val="21"/>
        </w:rPr>
      </w:pPr>
      <w:r>
        <w:rPr>
          <w:rFonts w:ascii="Times New Roman" w:eastAsia="宋体"/>
          <w:szCs w:val="21"/>
        </w:rPr>
        <w:t>W</w:t>
      </w:r>
      <w:r>
        <w:rPr>
          <w:rFonts w:ascii="Times New Roman" w:eastAsia="宋体" w:hAnsi="宋体"/>
          <w:szCs w:val="21"/>
        </w:rPr>
        <w:t>┄┄尿素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质量（</w:t>
      </w:r>
      <w:r>
        <w:rPr>
          <w:rFonts w:ascii="Times New Roman" w:eastAsia="宋体"/>
          <w:szCs w:val="21"/>
        </w:rPr>
        <w:t>mg</w:t>
      </w:r>
      <w:r>
        <w:rPr>
          <w:rFonts w:ascii="Times New Roman" w:eastAsia="宋体" w:hAnsi="宋体"/>
          <w:szCs w:val="21"/>
        </w:rPr>
        <w:t>）。</w:t>
      </w:r>
    </w:p>
    <w:p w14:paraId="1E3D1FA9" w14:textId="365F5CB7" w:rsidR="00FC0445" w:rsidRDefault="00D501EE" w:rsidP="00D501EE">
      <w:pPr>
        <w:pStyle w:val="a2"/>
        <w:numPr>
          <w:ilvl w:val="0"/>
          <w:numId w:val="0"/>
        </w:numPr>
        <w:spacing w:before="156" w:after="156"/>
        <w:outlineLvl w:val="9"/>
        <w:rPr>
          <w:rFonts w:ascii="Times New Roman" w:eastAsia="宋体"/>
          <w:sz w:val="21"/>
        </w:rPr>
      </w:pPr>
      <w:r>
        <w:rPr>
          <w:rFonts w:ascii="Times New Roman" w:eastAsia="宋体" w:hAnsi="宋体" w:hint="eastAsia"/>
          <w:sz w:val="21"/>
        </w:rPr>
        <w:t>C</w:t>
      </w:r>
      <w:r>
        <w:rPr>
          <w:rFonts w:ascii="Times New Roman" w:eastAsia="宋体" w:hAnsi="宋体"/>
          <w:sz w:val="21"/>
        </w:rPr>
        <w:t xml:space="preserve">.6 </w:t>
      </w:r>
      <w:r w:rsidR="00FC0445">
        <w:rPr>
          <w:rFonts w:ascii="Times New Roman" w:eastAsia="宋体" w:hAnsi="宋体"/>
          <w:sz w:val="21"/>
        </w:rPr>
        <w:t>允许差</w:t>
      </w:r>
    </w:p>
    <w:p w14:paraId="29F459D5" w14:textId="77777777" w:rsidR="00FC0445" w:rsidRDefault="00FC0445" w:rsidP="00FC0445">
      <w:pPr>
        <w:pStyle w:val="aff1"/>
        <w:rPr>
          <w:rFonts w:ascii="Times New Roman" w:eastAsia="宋体"/>
          <w:szCs w:val="21"/>
        </w:rPr>
      </w:pPr>
      <w:r>
        <w:rPr>
          <w:rFonts w:ascii="Times New Roman" w:eastAsia="宋体" w:hAnsi="宋体"/>
          <w:szCs w:val="21"/>
        </w:rPr>
        <w:t>两次平行测定结果的相对偏差</w:t>
      </w:r>
      <w:r>
        <w:rPr>
          <w:rFonts w:ascii="Times New Roman" w:eastAsia="宋体"/>
          <w:szCs w:val="21"/>
        </w:rPr>
        <w:t>≤2.0%</w:t>
      </w:r>
      <w:r>
        <w:rPr>
          <w:rFonts w:ascii="Times New Roman" w:eastAsia="宋体" w:hAnsi="宋体"/>
          <w:szCs w:val="21"/>
        </w:rPr>
        <w:t>。</w:t>
      </w:r>
    </w:p>
    <w:p w14:paraId="6552795A" w14:textId="77777777" w:rsidR="00FC0445" w:rsidRPr="00FC0445" w:rsidRDefault="00FC0445" w:rsidP="00FC0445">
      <w:pPr>
        <w:widowControl/>
        <w:tabs>
          <w:tab w:val="center" w:pos="4201"/>
          <w:tab w:val="right" w:leader="dot" w:pos="9298"/>
        </w:tabs>
        <w:autoSpaceDE w:val="0"/>
        <w:autoSpaceDN w:val="0"/>
        <w:rPr>
          <w:rFonts w:ascii="Times New Roman" w:eastAsia="等线" w:hAnsi="Times New Roman"/>
          <w:szCs w:val="21"/>
        </w:rPr>
      </w:pPr>
    </w:p>
    <w:p w14:paraId="116DC536" w14:textId="0C2B2230" w:rsidR="008511A0" w:rsidRPr="008511A0" w:rsidRDefault="008511A0" w:rsidP="008511A0">
      <w:pPr>
        <w:pStyle w:val="a0"/>
        <w:numPr>
          <w:ilvl w:val="0"/>
          <w:numId w:val="0"/>
        </w:numPr>
        <w:spacing w:before="312" w:after="312"/>
        <w:jc w:val="center"/>
        <w:outlineLvl w:val="0"/>
        <w:rPr>
          <w:rFonts w:ascii="Times New Roman" w:eastAsia="宋体" w:hAnsi="宋体"/>
          <w:szCs w:val="21"/>
        </w:rPr>
      </w:pPr>
      <w:r>
        <w:rPr>
          <w:rFonts w:ascii="Times New Roman"/>
          <w:szCs w:val="21"/>
        </w:rPr>
        <w:br w:type="page"/>
      </w:r>
      <w:bookmarkStart w:id="41" w:name="_Toc50967578"/>
      <w:r w:rsidRPr="008511A0">
        <w:rPr>
          <w:rFonts w:ascii="Times New Roman" w:eastAsia="宋体" w:hAnsi="宋体" w:hint="eastAsia"/>
          <w:szCs w:val="21"/>
        </w:rPr>
        <w:lastRenderedPageBreak/>
        <w:t>附录</w:t>
      </w:r>
      <w:r w:rsidR="00FC0445">
        <w:rPr>
          <w:rFonts w:ascii="Times New Roman" w:eastAsia="宋体" w:hAnsi="宋体" w:hint="eastAsia"/>
          <w:szCs w:val="21"/>
        </w:rPr>
        <w:t xml:space="preserve"> D</w:t>
      </w:r>
      <w:bookmarkEnd w:id="41"/>
    </w:p>
    <w:p w14:paraId="3B336024" w14:textId="77777777" w:rsidR="008511A0" w:rsidRPr="007A3638" w:rsidRDefault="008511A0" w:rsidP="008511A0">
      <w:pPr>
        <w:widowControl/>
        <w:tabs>
          <w:tab w:val="center" w:pos="4201"/>
          <w:tab w:val="right" w:leader="dot" w:pos="9298"/>
        </w:tabs>
        <w:autoSpaceDE w:val="0"/>
        <w:autoSpaceDN w:val="0"/>
        <w:jc w:val="center"/>
        <w:rPr>
          <w:szCs w:val="21"/>
        </w:rPr>
      </w:pPr>
      <w:r w:rsidRPr="007A3638">
        <w:rPr>
          <w:szCs w:val="21"/>
        </w:rPr>
        <w:t>（</w:t>
      </w:r>
      <w:r w:rsidRPr="007A3638">
        <w:rPr>
          <w:rFonts w:hint="eastAsia"/>
          <w:szCs w:val="21"/>
        </w:rPr>
        <w:t>资料性附录</w:t>
      </w:r>
      <w:r w:rsidRPr="007A3638">
        <w:rPr>
          <w:szCs w:val="21"/>
        </w:rPr>
        <w:t>）</w:t>
      </w:r>
    </w:p>
    <w:p w14:paraId="3AE03FCE" w14:textId="60C438D9" w:rsidR="008511A0" w:rsidRDefault="00A92375" w:rsidP="00A92375">
      <w:pPr>
        <w:jc w:val="center"/>
        <w:rPr>
          <w:szCs w:val="21"/>
        </w:rPr>
      </w:pPr>
      <w:r w:rsidRPr="00A92375">
        <w:rPr>
          <w:szCs w:val="21"/>
        </w:rPr>
        <w:t>放射性核纯度</w:t>
      </w:r>
    </w:p>
    <w:p w14:paraId="0E61F135" w14:textId="233845DC" w:rsidR="00000E48" w:rsidRPr="00FC0445" w:rsidRDefault="00000E48" w:rsidP="00000E48">
      <w:pPr>
        <w:widowControl/>
        <w:spacing w:beforeLines="50" w:before="156" w:afterLines="50" w:after="156"/>
        <w:jc w:val="left"/>
        <w:rPr>
          <w:rFonts w:ascii="Times New Roman" w:hAnsi="Times New Roman"/>
          <w:kern w:val="0"/>
          <w:szCs w:val="21"/>
        </w:rPr>
      </w:pPr>
      <w:r>
        <w:rPr>
          <w:rFonts w:ascii="Times New Roman" w:hAnsi="Times New Roman"/>
          <w:kern w:val="0"/>
          <w:szCs w:val="21"/>
        </w:rPr>
        <w:t xml:space="preserve">D.1 </w:t>
      </w:r>
      <w:r w:rsidRPr="00FC0445">
        <w:rPr>
          <w:rFonts w:ascii="Times New Roman" w:hAnsi="Times New Roman"/>
          <w:kern w:val="0"/>
          <w:szCs w:val="21"/>
        </w:rPr>
        <w:t>方法原理</w:t>
      </w:r>
    </w:p>
    <w:p w14:paraId="3AE4F937" w14:textId="06510D2C" w:rsidR="00A92375" w:rsidRDefault="00A92375" w:rsidP="00A92375">
      <w:pPr>
        <w:pStyle w:val="aff1"/>
        <w:spacing w:before="156" w:after="156"/>
        <w:rPr>
          <w:rFonts w:ascii="Times New Roman" w:eastAsia="宋体"/>
          <w:szCs w:val="21"/>
        </w:rPr>
      </w:pPr>
      <w:r>
        <w:rPr>
          <w:rFonts w:ascii="Times New Roman" w:eastAsia="宋体" w:hAnsi="宋体"/>
          <w:szCs w:val="21"/>
        </w:rPr>
        <w:t>根据碳酸钡</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和尿素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的生产工艺流程，尿素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中可能存在的主要干扰核素是</w:t>
      </w:r>
      <w:r>
        <w:rPr>
          <w:rFonts w:ascii="Times New Roman" w:eastAsia="宋体"/>
          <w:szCs w:val="21"/>
          <w:vertAlign w:val="superscript"/>
        </w:rPr>
        <w:t>55</w:t>
      </w:r>
      <w:r>
        <w:rPr>
          <w:rFonts w:ascii="Times New Roman" w:eastAsia="宋体"/>
          <w:szCs w:val="21"/>
        </w:rPr>
        <w:t>Fe</w:t>
      </w:r>
      <w:r>
        <w:rPr>
          <w:rFonts w:ascii="Times New Roman" w:eastAsia="宋体" w:hAnsi="宋体"/>
          <w:szCs w:val="21"/>
        </w:rPr>
        <w:t>和</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。由于</w:t>
      </w:r>
      <w:r>
        <w:rPr>
          <w:rFonts w:ascii="Times New Roman" w:eastAsia="宋体"/>
          <w:szCs w:val="21"/>
        </w:rPr>
        <w:t>beta</w:t>
      </w:r>
      <w:r>
        <w:rPr>
          <w:rFonts w:ascii="Times New Roman" w:eastAsia="宋体" w:hAnsi="宋体"/>
          <w:szCs w:val="21"/>
        </w:rPr>
        <w:t>谱是连续谱，能量分辨率低，液闪无法区分</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与</w:t>
      </w:r>
      <w:r>
        <w:rPr>
          <w:rFonts w:ascii="Times New Roman" w:eastAsia="宋体"/>
          <w:szCs w:val="21"/>
          <w:vertAlign w:val="superscript"/>
        </w:rPr>
        <w:t xml:space="preserve"> 55</w:t>
      </w:r>
      <w:r>
        <w:rPr>
          <w:rFonts w:ascii="Times New Roman" w:eastAsia="宋体"/>
          <w:szCs w:val="21"/>
        </w:rPr>
        <w:t>Fe</w:t>
      </w:r>
      <w:r>
        <w:rPr>
          <w:rFonts w:ascii="Times New Roman" w:eastAsia="宋体" w:hAnsi="宋体"/>
          <w:szCs w:val="21"/>
        </w:rPr>
        <w:t>。通常情况下核反应中，</w:t>
      </w:r>
      <w:r>
        <w:rPr>
          <w:rFonts w:ascii="Times New Roman" w:eastAsia="宋体"/>
          <w:szCs w:val="21"/>
          <w:vertAlign w:val="superscript"/>
        </w:rPr>
        <w:t xml:space="preserve"> 60</w:t>
      </w:r>
      <w:r>
        <w:rPr>
          <w:rFonts w:ascii="Times New Roman" w:eastAsia="宋体"/>
          <w:szCs w:val="21"/>
        </w:rPr>
        <w:t>Co</w:t>
      </w:r>
      <w:r>
        <w:rPr>
          <w:rFonts w:ascii="Times New Roman" w:eastAsia="宋体" w:hAnsi="宋体"/>
          <w:szCs w:val="21"/>
        </w:rPr>
        <w:t>与</w:t>
      </w:r>
      <w:r>
        <w:rPr>
          <w:rFonts w:ascii="Times New Roman" w:eastAsia="宋体"/>
          <w:szCs w:val="21"/>
          <w:vertAlign w:val="superscript"/>
        </w:rPr>
        <w:t xml:space="preserve"> 55</w:t>
      </w:r>
      <w:r>
        <w:rPr>
          <w:rFonts w:ascii="Times New Roman" w:eastAsia="宋体"/>
          <w:szCs w:val="21"/>
        </w:rPr>
        <w:t>Fe</w:t>
      </w:r>
      <w:r>
        <w:rPr>
          <w:rFonts w:ascii="Times New Roman" w:eastAsia="宋体" w:hAnsi="宋体"/>
          <w:szCs w:val="21"/>
        </w:rPr>
        <w:t>同时产生，通过测定</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活度可推算是否存在</w:t>
      </w:r>
      <w:r>
        <w:rPr>
          <w:rFonts w:ascii="Times New Roman" w:eastAsia="宋体"/>
          <w:szCs w:val="21"/>
          <w:vertAlign w:val="superscript"/>
        </w:rPr>
        <w:t>55</w:t>
      </w:r>
      <w:r>
        <w:rPr>
          <w:rFonts w:ascii="Times New Roman" w:eastAsia="宋体"/>
          <w:szCs w:val="21"/>
        </w:rPr>
        <w:t>Fe</w:t>
      </w:r>
      <w:r>
        <w:rPr>
          <w:rFonts w:ascii="Times New Roman" w:eastAsia="宋体" w:hAnsi="宋体"/>
          <w:szCs w:val="21"/>
        </w:rPr>
        <w:t>。</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属于高毒组核素，其内照射剂量转换系数比</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高出</w:t>
      </w:r>
      <w:r>
        <w:rPr>
          <w:rFonts w:ascii="Times New Roman" w:eastAsia="宋体"/>
          <w:szCs w:val="21"/>
        </w:rPr>
        <w:t>1</w:t>
      </w:r>
      <w:r>
        <w:rPr>
          <w:rFonts w:ascii="Times New Roman" w:eastAsia="宋体" w:hAnsi="宋体"/>
          <w:szCs w:val="21"/>
        </w:rPr>
        <w:t>个数量级。综合考虑，需要重点关注</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在尿素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中的含量。水溶液中，衰变能量大于</w:t>
      </w:r>
      <w:r>
        <w:rPr>
          <w:rFonts w:ascii="Times New Roman" w:eastAsia="宋体"/>
          <w:szCs w:val="21"/>
        </w:rPr>
        <w:t>0.263MeV</w:t>
      </w:r>
      <w:r>
        <w:rPr>
          <w:rFonts w:ascii="Times New Roman" w:eastAsia="宋体" w:hAnsi="宋体"/>
          <w:szCs w:val="21"/>
        </w:rPr>
        <w:t>的</w:t>
      </w:r>
      <w:r>
        <w:rPr>
          <w:rFonts w:ascii="Times New Roman" w:eastAsia="宋体"/>
          <w:szCs w:val="21"/>
        </w:rPr>
        <w:t>β</w:t>
      </w:r>
      <w:r>
        <w:rPr>
          <w:rFonts w:ascii="Times New Roman" w:eastAsia="宋体" w:hAnsi="宋体"/>
          <w:szCs w:val="21"/>
        </w:rPr>
        <w:t>核素（如</w:t>
      </w:r>
      <w:r>
        <w:rPr>
          <w:rFonts w:ascii="Times New Roman" w:eastAsia="宋体"/>
          <w:szCs w:val="21"/>
          <w:vertAlign w:val="superscript"/>
        </w:rPr>
        <w:t>90</w:t>
      </w:r>
      <w:r>
        <w:rPr>
          <w:rFonts w:ascii="Times New Roman" w:eastAsia="宋体"/>
          <w:szCs w:val="21"/>
        </w:rPr>
        <w:t>Y)</w:t>
      </w:r>
      <w:r>
        <w:rPr>
          <w:rFonts w:ascii="Times New Roman" w:eastAsia="宋体" w:hAnsi="宋体"/>
          <w:szCs w:val="21"/>
        </w:rPr>
        <w:t>可产生</w:t>
      </w:r>
      <w:r>
        <w:rPr>
          <w:rFonts w:ascii="Times New Roman" w:eastAsia="宋体"/>
          <w:szCs w:val="21"/>
        </w:rPr>
        <w:t>Cerenkov</w:t>
      </w:r>
      <w:r>
        <w:rPr>
          <w:rFonts w:ascii="Times New Roman" w:eastAsia="宋体" w:hAnsi="宋体"/>
          <w:szCs w:val="21"/>
        </w:rPr>
        <w:t>光；可产生能量大于</w:t>
      </w:r>
      <w:r>
        <w:rPr>
          <w:rFonts w:ascii="Times New Roman" w:eastAsia="宋体"/>
          <w:szCs w:val="21"/>
        </w:rPr>
        <w:t>0.263MeV</w:t>
      </w:r>
      <w:r>
        <w:rPr>
          <w:rFonts w:ascii="Times New Roman" w:eastAsia="宋体" w:hAnsi="宋体"/>
          <w:szCs w:val="21"/>
        </w:rPr>
        <w:t>的康普顿电子的</w:t>
      </w:r>
      <w:r>
        <w:rPr>
          <w:rFonts w:ascii="Times New Roman" w:eastAsia="宋体"/>
          <w:szCs w:val="21"/>
        </w:rPr>
        <w:t>γ</w:t>
      </w:r>
      <w:r>
        <w:rPr>
          <w:rFonts w:ascii="Times New Roman" w:eastAsia="宋体" w:hAnsi="宋体"/>
          <w:szCs w:val="21"/>
        </w:rPr>
        <w:t>核素（</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）也可产生</w:t>
      </w:r>
      <w:r>
        <w:rPr>
          <w:rFonts w:ascii="Times New Roman" w:eastAsia="宋体"/>
          <w:szCs w:val="21"/>
        </w:rPr>
        <w:t>Cerenkov</w:t>
      </w:r>
      <w:r>
        <w:rPr>
          <w:rFonts w:ascii="Times New Roman" w:eastAsia="宋体" w:hAnsi="宋体"/>
          <w:szCs w:val="21"/>
        </w:rPr>
        <w:t>光。而</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属于低能</w:t>
      </w:r>
      <w:r>
        <w:rPr>
          <w:rFonts w:ascii="Times New Roman" w:eastAsia="宋体"/>
          <w:szCs w:val="21"/>
        </w:rPr>
        <w:t>β</w:t>
      </w:r>
      <w:r>
        <w:rPr>
          <w:rFonts w:ascii="Times New Roman" w:eastAsia="宋体" w:hAnsi="宋体"/>
          <w:szCs w:val="21"/>
        </w:rPr>
        <w:t>核素，不产生</w:t>
      </w:r>
      <w:r>
        <w:rPr>
          <w:rFonts w:ascii="Times New Roman" w:eastAsia="宋体"/>
          <w:szCs w:val="21"/>
        </w:rPr>
        <w:t>Cerenkov</w:t>
      </w:r>
      <w:r>
        <w:rPr>
          <w:rFonts w:ascii="Times New Roman" w:eastAsia="宋体" w:hAnsi="宋体"/>
          <w:szCs w:val="21"/>
        </w:rPr>
        <w:t>光。针对可产生</w:t>
      </w:r>
      <w:r>
        <w:rPr>
          <w:rFonts w:ascii="Times New Roman" w:eastAsia="宋体"/>
          <w:szCs w:val="21"/>
        </w:rPr>
        <w:t>Cerenkov</w:t>
      </w:r>
      <w:r>
        <w:rPr>
          <w:rFonts w:ascii="Times New Roman" w:eastAsia="宋体" w:hAnsi="宋体"/>
          <w:szCs w:val="21"/>
        </w:rPr>
        <w:t>光的杂质核素，可先通过</w:t>
      </w:r>
      <w:r>
        <w:rPr>
          <w:rFonts w:ascii="Times New Roman" w:eastAsia="宋体"/>
          <w:szCs w:val="21"/>
        </w:rPr>
        <w:t>Cerenkov</w:t>
      </w:r>
      <w:r>
        <w:rPr>
          <w:rFonts w:ascii="Times New Roman" w:eastAsia="宋体" w:hAnsi="宋体"/>
          <w:szCs w:val="21"/>
        </w:rPr>
        <w:t>测量计算</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或者其他高能</w:t>
      </w:r>
      <w:r>
        <w:rPr>
          <w:rFonts w:ascii="Times New Roman" w:eastAsia="宋体"/>
          <w:szCs w:val="21"/>
        </w:rPr>
        <w:t>β-γ</w:t>
      </w:r>
      <w:r>
        <w:rPr>
          <w:rFonts w:ascii="Times New Roman" w:eastAsia="宋体" w:hAnsi="宋体"/>
          <w:szCs w:val="21"/>
        </w:rPr>
        <w:t>核素活度；再通过液闪测量计算</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活度；从而计算尿素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中</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放射性核纯度。</w:t>
      </w:r>
    </w:p>
    <w:p w14:paraId="7D398F10" w14:textId="2618757A" w:rsidR="00A92375" w:rsidRPr="00A92375" w:rsidRDefault="00000E48" w:rsidP="00000E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t>D</w:t>
      </w:r>
      <w:r>
        <w:rPr>
          <w:rFonts w:ascii="Times New Roman" w:eastAsia="宋体" w:hAnsi="宋体"/>
          <w:sz w:val="21"/>
        </w:rPr>
        <w:t xml:space="preserve">.2 </w:t>
      </w:r>
      <w:r w:rsidR="00A92375" w:rsidRPr="00A92375">
        <w:rPr>
          <w:rFonts w:ascii="Times New Roman" w:eastAsia="宋体" w:hAnsi="宋体"/>
          <w:sz w:val="21"/>
        </w:rPr>
        <w:t>试剂和材料</w:t>
      </w:r>
    </w:p>
    <w:p w14:paraId="24326215" w14:textId="77777777" w:rsidR="00A92375" w:rsidRDefault="00A92375" w:rsidP="00A92375">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1</w:t>
      </w:r>
      <w:r>
        <w:rPr>
          <w:rFonts w:ascii="Times New Roman" w:eastAsia="宋体" w:hAnsi="宋体"/>
          <w:sz w:val="21"/>
        </w:rPr>
        <w:t>）闪烁液</w:t>
      </w:r>
    </w:p>
    <w:p w14:paraId="3BE9907A" w14:textId="77777777" w:rsidR="00A92375" w:rsidRDefault="00A92375" w:rsidP="00A92375">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2</w:t>
      </w:r>
      <w:r>
        <w:rPr>
          <w:rFonts w:ascii="Times New Roman" w:eastAsia="宋体" w:hAnsi="宋体"/>
          <w:sz w:val="21"/>
        </w:rPr>
        <w:t>）液闪瓶（</w:t>
      </w:r>
      <w:r>
        <w:rPr>
          <w:rFonts w:ascii="Times New Roman" w:eastAsia="宋体"/>
          <w:sz w:val="21"/>
        </w:rPr>
        <w:t>7 ml</w:t>
      </w:r>
      <w:r>
        <w:rPr>
          <w:rFonts w:ascii="Times New Roman" w:eastAsia="宋体" w:hAnsi="宋体"/>
          <w:sz w:val="21"/>
        </w:rPr>
        <w:t>，</w:t>
      </w:r>
      <w:r>
        <w:rPr>
          <w:rFonts w:ascii="Times New Roman" w:eastAsia="宋体"/>
          <w:sz w:val="21"/>
        </w:rPr>
        <w:t>20 ml</w:t>
      </w:r>
      <w:r>
        <w:rPr>
          <w:rFonts w:ascii="Times New Roman" w:eastAsia="宋体" w:hAnsi="宋体"/>
          <w:sz w:val="21"/>
        </w:rPr>
        <w:t>）</w:t>
      </w:r>
    </w:p>
    <w:p w14:paraId="0A5871CA" w14:textId="77777777" w:rsidR="00A92375" w:rsidRDefault="00A92375" w:rsidP="00A92375">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3</w:t>
      </w:r>
      <w:r>
        <w:rPr>
          <w:rFonts w:ascii="Times New Roman" w:eastAsia="宋体" w:hAnsi="宋体"/>
          <w:sz w:val="21"/>
        </w:rPr>
        <w:t>）</w:t>
      </w:r>
      <w:r>
        <w:rPr>
          <w:rFonts w:ascii="Times New Roman" w:eastAsia="宋体" w:hAnsi="宋体" w:hint="eastAsia"/>
          <w:sz w:val="21"/>
        </w:rPr>
        <w:t>超纯水</w:t>
      </w:r>
      <w:r>
        <w:rPr>
          <w:rFonts w:ascii="Times New Roman" w:eastAsia="宋体" w:hAnsi="宋体"/>
          <w:sz w:val="21"/>
        </w:rPr>
        <w:t>，</w:t>
      </w:r>
      <w:r>
        <w:rPr>
          <w:rFonts w:ascii="Times New Roman" w:eastAsia="宋体"/>
          <w:sz w:val="21"/>
        </w:rPr>
        <w:t>18.2MΩcm</w:t>
      </w:r>
      <w:r>
        <w:rPr>
          <w:rFonts w:ascii="Times New Roman" w:eastAsia="宋体"/>
          <w:sz w:val="21"/>
          <w:vertAlign w:val="superscript"/>
        </w:rPr>
        <w:t>-1</w:t>
      </w:r>
    </w:p>
    <w:p w14:paraId="7E120136" w14:textId="5206E6FC" w:rsidR="00A92375" w:rsidRDefault="00A92375" w:rsidP="00000E48">
      <w:pPr>
        <w:pStyle w:val="a3"/>
        <w:numPr>
          <w:ilvl w:val="0"/>
          <w:numId w:val="12"/>
        </w:numPr>
        <w:spacing w:beforeLines="0" w:afterLines="0"/>
        <w:outlineLvl w:val="9"/>
        <w:rPr>
          <w:rFonts w:ascii="Times New Roman" w:eastAsia="宋体"/>
          <w:sz w:val="21"/>
        </w:rPr>
      </w:pPr>
      <w:r>
        <w:rPr>
          <w:rFonts w:ascii="Times New Roman" w:eastAsia="宋体" w:hAnsi="宋体"/>
          <w:sz w:val="21"/>
        </w:rPr>
        <w:t>食用黄色色素</w:t>
      </w:r>
    </w:p>
    <w:p w14:paraId="13C5629D" w14:textId="4435827A" w:rsidR="00A92375" w:rsidRDefault="00000E48" w:rsidP="00000E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t>D</w:t>
      </w:r>
      <w:r>
        <w:rPr>
          <w:rFonts w:ascii="Times New Roman" w:eastAsia="宋体" w:hAnsi="宋体"/>
          <w:sz w:val="21"/>
        </w:rPr>
        <w:t xml:space="preserve">.3 </w:t>
      </w:r>
      <w:r w:rsidR="00A92375">
        <w:rPr>
          <w:rFonts w:ascii="Times New Roman" w:eastAsia="宋体" w:hAnsi="宋体"/>
          <w:sz w:val="21"/>
        </w:rPr>
        <w:t>仪器和设备</w:t>
      </w:r>
    </w:p>
    <w:p w14:paraId="1664ED64" w14:textId="77777777" w:rsidR="00A92375" w:rsidRDefault="00A92375" w:rsidP="00A92375">
      <w:pPr>
        <w:pStyle w:val="a3"/>
        <w:numPr>
          <w:ilvl w:val="0"/>
          <w:numId w:val="0"/>
        </w:numPr>
        <w:spacing w:before="156" w:after="156"/>
        <w:ind w:left="400"/>
        <w:outlineLvl w:val="9"/>
        <w:rPr>
          <w:rFonts w:ascii="Times New Roman" w:eastAsia="宋体"/>
          <w:sz w:val="21"/>
        </w:rPr>
      </w:pPr>
      <w:r>
        <w:rPr>
          <w:rFonts w:ascii="Times New Roman" w:eastAsia="宋体"/>
          <w:sz w:val="21"/>
        </w:rPr>
        <w:t>1</w:t>
      </w:r>
      <w:r>
        <w:rPr>
          <w:rFonts w:ascii="Times New Roman" w:eastAsia="宋体" w:hAnsi="宋体"/>
          <w:sz w:val="21"/>
        </w:rPr>
        <w:t>）</w:t>
      </w:r>
      <w:r>
        <w:rPr>
          <w:rFonts w:ascii="Times New Roman" w:eastAsia="宋体"/>
          <w:sz w:val="21"/>
        </w:rPr>
        <w:t>Triple to double coincidence counting (TDCR)</w:t>
      </w:r>
      <w:r>
        <w:rPr>
          <w:rFonts w:ascii="Times New Roman" w:eastAsia="宋体" w:hAnsi="宋体"/>
          <w:sz w:val="21"/>
        </w:rPr>
        <w:t>液体闪烁计数器</w:t>
      </w:r>
    </w:p>
    <w:p w14:paraId="38F3CC54" w14:textId="20828D0B" w:rsidR="00A92375" w:rsidRDefault="00A92375" w:rsidP="00000E48">
      <w:pPr>
        <w:pStyle w:val="a3"/>
        <w:numPr>
          <w:ilvl w:val="0"/>
          <w:numId w:val="13"/>
        </w:numPr>
        <w:spacing w:before="156" w:after="156"/>
        <w:outlineLvl w:val="9"/>
        <w:rPr>
          <w:rFonts w:ascii="Times New Roman" w:eastAsia="宋体"/>
          <w:sz w:val="21"/>
        </w:rPr>
      </w:pPr>
      <w:r>
        <w:rPr>
          <w:rFonts w:ascii="Times New Roman" w:eastAsia="宋体" w:hAnsi="宋体"/>
          <w:sz w:val="21"/>
        </w:rPr>
        <w:t>移液器（量程</w:t>
      </w:r>
      <w:r>
        <w:rPr>
          <w:rFonts w:ascii="Times New Roman" w:eastAsia="宋体"/>
          <w:sz w:val="21"/>
        </w:rPr>
        <w:t>1μl-20μl</w:t>
      </w:r>
      <w:r>
        <w:rPr>
          <w:rFonts w:ascii="Times New Roman" w:eastAsia="宋体" w:hAnsi="宋体"/>
          <w:sz w:val="21"/>
        </w:rPr>
        <w:t>，</w:t>
      </w:r>
      <w:r>
        <w:rPr>
          <w:rFonts w:ascii="Times New Roman" w:eastAsia="宋体"/>
          <w:sz w:val="21"/>
        </w:rPr>
        <w:t>100μl-1000μl</w:t>
      </w:r>
      <w:r>
        <w:rPr>
          <w:rFonts w:ascii="Times New Roman" w:eastAsia="宋体" w:hAnsi="宋体"/>
          <w:sz w:val="21"/>
        </w:rPr>
        <w:t>）</w:t>
      </w:r>
    </w:p>
    <w:p w14:paraId="7BF2726D" w14:textId="3BACBBBA" w:rsidR="00A92375" w:rsidRDefault="00000E48" w:rsidP="00000E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t>D</w:t>
      </w:r>
      <w:r>
        <w:rPr>
          <w:rFonts w:ascii="Times New Roman" w:eastAsia="宋体" w:hAnsi="宋体"/>
          <w:sz w:val="21"/>
        </w:rPr>
        <w:t xml:space="preserve">.4 </w:t>
      </w:r>
      <w:r w:rsidR="00A92375">
        <w:rPr>
          <w:rFonts w:ascii="Times New Roman" w:eastAsia="宋体" w:hAnsi="宋体"/>
          <w:sz w:val="21"/>
        </w:rPr>
        <w:t>测量条件</w:t>
      </w:r>
    </w:p>
    <w:p w14:paraId="1F1CBD7B" w14:textId="77777777" w:rsidR="00A92375" w:rsidRDefault="00A92375" w:rsidP="00A92375">
      <w:pPr>
        <w:pStyle w:val="a3"/>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推荐的测量条件如下：</w:t>
      </w:r>
    </w:p>
    <w:p w14:paraId="2C9DD128" w14:textId="77777777" w:rsidR="00A92375" w:rsidRDefault="00A92375" w:rsidP="00A92375">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1</w:t>
      </w:r>
      <w:r>
        <w:rPr>
          <w:rFonts w:ascii="Times New Roman" w:eastAsia="宋体" w:hAnsi="宋体"/>
          <w:sz w:val="21"/>
        </w:rPr>
        <w:t>）计数类型：</w:t>
      </w:r>
      <w:r>
        <w:rPr>
          <w:rFonts w:ascii="Times New Roman" w:eastAsia="宋体" w:hAnsi="宋体" w:hint="eastAsia"/>
          <w:vertAlign w:val="superscript"/>
        </w:rPr>
        <w:t>14</w:t>
      </w:r>
      <w:r>
        <w:rPr>
          <w:rFonts w:ascii="Times New Roman" w:eastAsia="宋体" w:hAnsi="宋体" w:hint="eastAsia"/>
        </w:rPr>
        <w:t xml:space="preserve"> C</w:t>
      </w:r>
      <w:r>
        <w:rPr>
          <w:rFonts w:ascii="Times New Roman" w:eastAsia="宋体"/>
          <w:sz w:val="21"/>
        </w:rPr>
        <w:t>,β</w:t>
      </w:r>
      <w:r>
        <w:rPr>
          <w:rFonts w:ascii="Times New Roman" w:eastAsia="宋体" w:hAnsi="宋体"/>
          <w:sz w:val="21"/>
        </w:rPr>
        <w:t>射线；</w:t>
      </w:r>
      <w:r>
        <w:rPr>
          <w:rFonts w:ascii="Times New Roman" w:eastAsia="宋体"/>
          <w:sz w:val="21"/>
          <w:vertAlign w:val="superscript"/>
        </w:rPr>
        <w:t>60</w:t>
      </w:r>
      <w:r>
        <w:rPr>
          <w:rFonts w:ascii="Times New Roman" w:eastAsia="宋体"/>
          <w:sz w:val="21"/>
        </w:rPr>
        <w:t>Co</w:t>
      </w:r>
      <w:r>
        <w:rPr>
          <w:rFonts w:ascii="Times New Roman" w:eastAsia="宋体" w:hAnsi="宋体"/>
          <w:sz w:val="21"/>
        </w:rPr>
        <w:t>或者其他高能</w:t>
      </w:r>
      <w:r>
        <w:rPr>
          <w:rFonts w:ascii="Times New Roman" w:eastAsia="宋体"/>
          <w:sz w:val="21"/>
        </w:rPr>
        <w:t>β-γ</w:t>
      </w:r>
      <w:r>
        <w:rPr>
          <w:rFonts w:ascii="Times New Roman" w:eastAsia="宋体" w:hAnsi="宋体"/>
          <w:sz w:val="21"/>
        </w:rPr>
        <w:t>核素</w:t>
      </w:r>
      <w:r>
        <w:rPr>
          <w:rFonts w:ascii="Times New Roman" w:eastAsia="宋体"/>
          <w:sz w:val="21"/>
        </w:rPr>
        <w:t>,Cerenkov</w:t>
      </w:r>
      <w:r>
        <w:rPr>
          <w:rFonts w:ascii="Times New Roman" w:eastAsia="宋体" w:hAnsi="宋体"/>
          <w:sz w:val="21"/>
        </w:rPr>
        <w:t>光</w:t>
      </w:r>
    </w:p>
    <w:p w14:paraId="3D6DAB39" w14:textId="77777777" w:rsidR="00A92375" w:rsidRDefault="00A92375" w:rsidP="00A92375">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2</w:t>
      </w:r>
      <w:r>
        <w:rPr>
          <w:rFonts w:ascii="Times New Roman" w:eastAsia="宋体" w:hAnsi="宋体"/>
          <w:sz w:val="21"/>
        </w:rPr>
        <w:t>）测量通道：</w:t>
      </w:r>
      <w:r>
        <w:rPr>
          <w:rFonts w:ascii="Times New Roman" w:eastAsia="宋体" w:hAnsi="宋体" w:hint="eastAsia"/>
          <w:vertAlign w:val="superscript"/>
        </w:rPr>
        <w:t>14</w:t>
      </w:r>
      <w:r>
        <w:rPr>
          <w:rFonts w:ascii="Times New Roman" w:eastAsia="宋体" w:hAnsi="宋体" w:hint="eastAsia"/>
        </w:rPr>
        <w:t xml:space="preserve"> C</w:t>
      </w:r>
      <w:r>
        <w:rPr>
          <w:rFonts w:ascii="Times New Roman" w:eastAsia="宋体"/>
          <w:sz w:val="21"/>
        </w:rPr>
        <w:t xml:space="preserve"> </w:t>
      </w:r>
      <w:r>
        <w:rPr>
          <w:rFonts w:ascii="Times New Roman" w:eastAsia="宋体" w:hAnsi="宋体"/>
          <w:sz w:val="21"/>
        </w:rPr>
        <w:t>测量通道；</w:t>
      </w:r>
      <w:r>
        <w:rPr>
          <w:rFonts w:ascii="Times New Roman" w:eastAsia="宋体"/>
          <w:sz w:val="21"/>
        </w:rPr>
        <w:t>Cerenkov</w:t>
      </w:r>
      <w:r>
        <w:rPr>
          <w:rFonts w:ascii="Times New Roman" w:eastAsia="宋体" w:hAnsi="宋体"/>
          <w:sz w:val="21"/>
        </w:rPr>
        <w:t>测量通道</w:t>
      </w:r>
    </w:p>
    <w:p w14:paraId="334E6C52" w14:textId="672E96CB" w:rsidR="00A92375" w:rsidRDefault="00A92375" w:rsidP="00000E48">
      <w:pPr>
        <w:pStyle w:val="a3"/>
        <w:numPr>
          <w:ilvl w:val="0"/>
          <w:numId w:val="13"/>
        </w:numPr>
        <w:spacing w:beforeLines="0" w:afterLines="0"/>
        <w:outlineLvl w:val="9"/>
        <w:rPr>
          <w:rFonts w:ascii="Times New Roman" w:eastAsia="宋体"/>
          <w:sz w:val="21"/>
        </w:rPr>
      </w:pPr>
      <w:r>
        <w:rPr>
          <w:rFonts w:ascii="Times New Roman" w:eastAsia="宋体" w:hAnsi="宋体"/>
          <w:sz w:val="21"/>
        </w:rPr>
        <w:t>测量时间：</w:t>
      </w:r>
      <w:r>
        <w:rPr>
          <w:rFonts w:ascii="Times New Roman" w:eastAsia="宋体"/>
          <w:sz w:val="21"/>
        </w:rPr>
        <w:t>≥300s</w:t>
      </w:r>
    </w:p>
    <w:p w14:paraId="629E4B9F" w14:textId="4D558015" w:rsidR="00A92375" w:rsidRDefault="00000E48" w:rsidP="00000E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t>D</w:t>
      </w:r>
      <w:r>
        <w:rPr>
          <w:rFonts w:ascii="Times New Roman" w:eastAsia="宋体" w:hAnsi="宋体"/>
          <w:sz w:val="21"/>
        </w:rPr>
        <w:t xml:space="preserve">.5 </w:t>
      </w:r>
      <w:r w:rsidR="00A92375">
        <w:rPr>
          <w:rFonts w:ascii="Times New Roman" w:eastAsia="宋体" w:hAnsi="宋体"/>
          <w:sz w:val="21"/>
        </w:rPr>
        <w:t>分析步骤</w:t>
      </w:r>
    </w:p>
    <w:p w14:paraId="6DC7F7B0" w14:textId="77777777" w:rsidR="00A92375" w:rsidRDefault="00A92375" w:rsidP="00A92375">
      <w:pPr>
        <w:pStyle w:val="a3"/>
        <w:numPr>
          <w:ilvl w:val="0"/>
          <w:numId w:val="0"/>
        </w:numPr>
        <w:spacing w:before="156" w:after="156"/>
        <w:ind w:left="400"/>
        <w:outlineLvl w:val="9"/>
        <w:rPr>
          <w:rFonts w:ascii="Times New Roman" w:eastAsia="宋体"/>
          <w:sz w:val="21"/>
        </w:rPr>
      </w:pPr>
      <w:r>
        <w:rPr>
          <w:rFonts w:ascii="Times New Roman" w:eastAsia="宋体"/>
          <w:sz w:val="21"/>
        </w:rPr>
        <w:t>1</w:t>
      </w:r>
      <w:r>
        <w:rPr>
          <w:rFonts w:ascii="Times New Roman" w:eastAsia="宋体" w:hAnsi="宋体"/>
          <w:sz w:val="21"/>
        </w:rPr>
        <w:t>）供试品中</w:t>
      </w:r>
      <w:r>
        <w:rPr>
          <w:rFonts w:ascii="Times New Roman" w:eastAsia="宋体"/>
          <w:sz w:val="21"/>
          <w:vertAlign w:val="superscript"/>
        </w:rPr>
        <w:t>60</w:t>
      </w:r>
      <w:r>
        <w:rPr>
          <w:rFonts w:ascii="Times New Roman" w:eastAsia="宋体"/>
          <w:sz w:val="21"/>
        </w:rPr>
        <w:t>Co</w:t>
      </w:r>
      <w:r>
        <w:rPr>
          <w:rFonts w:ascii="Times New Roman" w:eastAsia="宋体" w:hAnsi="宋体"/>
          <w:sz w:val="21"/>
        </w:rPr>
        <w:t>等高能</w:t>
      </w:r>
      <w:r>
        <w:rPr>
          <w:rFonts w:ascii="Times New Roman" w:eastAsia="宋体"/>
          <w:sz w:val="21"/>
        </w:rPr>
        <w:t>β-γ</w:t>
      </w:r>
      <w:r>
        <w:rPr>
          <w:rFonts w:ascii="Times New Roman" w:eastAsia="宋体" w:hAnsi="宋体"/>
          <w:sz w:val="21"/>
        </w:rPr>
        <w:t>核素杂质测量</w:t>
      </w:r>
    </w:p>
    <w:p w14:paraId="2B760E7B" w14:textId="77777777" w:rsidR="00A92375" w:rsidRDefault="00A92375" w:rsidP="00A92375">
      <w:pPr>
        <w:pStyle w:val="aff1"/>
        <w:spacing w:before="120" w:after="120"/>
        <w:rPr>
          <w:rFonts w:ascii="Times New Roman" w:eastAsia="宋体"/>
          <w:szCs w:val="21"/>
        </w:rPr>
      </w:pPr>
      <w:r>
        <w:rPr>
          <w:rFonts w:ascii="Times New Roman" w:eastAsia="宋体"/>
          <w:szCs w:val="21"/>
          <w:vertAlign w:val="superscript"/>
        </w:rPr>
        <w:t>60</w:t>
      </w:r>
      <w:r>
        <w:rPr>
          <w:rFonts w:ascii="Times New Roman" w:eastAsia="宋体"/>
          <w:szCs w:val="21"/>
        </w:rPr>
        <w:t>Co Cerenkov</w:t>
      </w:r>
      <w:r>
        <w:rPr>
          <w:rFonts w:ascii="Times New Roman" w:eastAsia="宋体" w:hAnsi="宋体"/>
          <w:szCs w:val="21"/>
        </w:rPr>
        <w:t>探测效率</w:t>
      </w:r>
    </w:p>
    <w:p w14:paraId="6B163BC1" w14:textId="6FA2BFDA" w:rsidR="00A92375" w:rsidRDefault="00A92375" w:rsidP="00A92375">
      <w:pPr>
        <w:pStyle w:val="aff1"/>
        <w:tabs>
          <w:tab w:val="clear" w:pos="9298"/>
          <w:tab w:val="center" w:leader="middleDot" w:pos="8400"/>
        </w:tabs>
        <w:ind w:firstLineChars="0"/>
        <w:rPr>
          <w:rFonts w:ascii="Times New Roman" w:eastAsia="宋体"/>
          <w:szCs w:val="21"/>
        </w:rPr>
      </w:pPr>
      <w:r>
        <w:rPr>
          <w:rFonts w:ascii="Times New Roman" w:eastAsia="宋体" w:hAnsi="宋体"/>
          <w:szCs w:val="21"/>
        </w:rPr>
        <w:t>向</w:t>
      </w:r>
      <w:r>
        <w:rPr>
          <w:rFonts w:ascii="Times New Roman" w:eastAsia="宋体"/>
          <w:szCs w:val="21"/>
        </w:rPr>
        <w:t>20ml</w:t>
      </w:r>
      <w:r>
        <w:rPr>
          <w:rFonts w:ascii="Times New Roman" w:eastAsia="宋体" w:hAnsi="宋体"/>
          <w:szCs w:val="21"/>
        </w:rPr>
        <w:t>液闪瓶中，加入不同量的食用黄色素；使用超纯水定量至</w:t>
      </w:r>
      <w:r>
        <w:rPr>
          <w:rFonts w:ascii="Times New Roman" w:eastAsia="宋体"/>
          <w:szCs w:val="21"/>
        </w:rPr>
        <w:t>20g</w:t>
      </w:r>
      <w:r>
        <w:rPr>
          <w:rFonts w:ascii="Times New Roman" w:eastAsia="宋体" w:hAnsi="宋体"/>
          <w:szCs w:val="21"/>
        </w:rPr>
        <w:t>；使用</w:t>
      </w:r>
      <w:r>
        <w:rPr>
          <w:rFonts w:ascii="Times New Roman" w:eastAsia="宋体"/>
          <w:szCs w:val="21"/>
        </w:rPr>
        <w:t>TDCR</w:t>
      </w:r>
      <w:r>
        <w:rPr>
          <w:rFonts w:ascii="Times New Roman" w:eastAsia="宋体" w:hAnsi="宋体"/>
          <w:szCs w:val="21"/>
        </w:rPr>
        <w:t>液闪计数仪测量样品</w:t>
      </w:r>
      <w:r>
        <w:rPr>
          <w:rFonts w:ascii="Times New Roman" w:eastAsia="宋体"/>
          <w:szCs w:val="21"/>
        </w:rPr>
        <w:t>Cerenkov</w:t>
      </w:r>
      <w:r>
        <w:rPr>
          <w:rFonts w:ascii="Times New Roman" w:eastAsia="宋体" w:hAnsi="宋体"/>
          <w:szCs w:val="21"/>
        </w:rPr>
        <w:t>计数，测量时间大于</w:t>
      </w:r>
      <w:r>
        <w:rPr>
          <w:rFonts w:ascii="Times New Roman" w:eastAsia="宋体"/>
          <w:szCs w:val="21"/>
        </w:rPr>
        <w:t>20</w:t>
      </w:r>
      <w:r>
        <w:rPr>
          <w:rFonts w:ascii="Times New Roman" w:eastAsia="宋体" w:hAnsi="宋体"/>
          <w:szCs w:val="21"/>
        </w:rPr>
        <w:t>分钟；加入活度已知的</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放射性标准溶液；使用</w:t>
      </w:r>
      <w:r>
        <w:rPr>
          <w:rFonts w:ascii="Times New Roman" w:eastAsia="宋体"/>
          <w:szCs w:val="21"/>
        </w:rPr>
        <w:t>TDCR</w:t>
      </w:r>
      <w:r>
        <w:rPr>
          <w:rFonts w:ascii="Times New Roman" w:eastAsia="宋体" w:hAnsi="宋体"/>
          <w:szCs w:val="21"/>
        </w:rPr>
        <w:t>液闪计数仪测量样品</w:t>
      </w:r>
      <w:r>
        <w:rPr>
          <w:rFonts w:ascii="Times New Roman" w:eastAsia="宋体"/>
          <w:szCs w:val="21"/>
        </w:rPr>
        <w:t>Cerenkov</w:t>
      </w:r>
      <w:r>
        <w:rPr>
          <w:rFonts w:ascii="Times New Roman" w:eastAsia="宋体" w:hAnsi="宋体"/>
          <w:szCs w:val="21"/>
        </w:rPr>
        <w:t>计数，测量时间大于</w:t>
      </w:r>
      <w:r>
        <w:rPr>
          <w:rFonts w:ascii="Times New Roman" w:eastAsia="宋体"/>
          <w:szCs w:val="21"/>
        </w:rPr>
        <w:t>20</w:t>
      </w:r>
      <w:r>
        <w:rPr>
          <w:rFonts w:ascii="Times New Roman" w:eastAsia="宋体" w:hAnsi="宋体"/>
          <w:szCs w:val="21"/>
        </w:rPr>
        <w:t>分钟；按式（</w:t>
      </w:r>
      <w:r w:rsidR="00000E48">
        <w:rPr>
          <w:rFonts w:ascii="Times New Roman" w:eastAsia="宋体"/>
          <w:szCs w:val="21"/>
        </w:rPr>
        <w:t>D.1</w:t>
      </w:r>
      <w:r>
        <w:rPr>
          <w:rFonts w:ascii="Times New Roman" w:eastAsia="宋体" w:hAnsi="宋体"/>
          <w:szCs w:val="21"/>
        </w:rPr>
        <w:t>）计算</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的探测效率；按式（</w:t>
      </w:r>
      <w:r w:rsidR="00000E48">
        <w:rPr>
          <w:rFonts w:ascii="Times New Roman" w:eastAsia="宋体"/>
          <w:szCs w:val="21"/>
        </w:rPr>
        <w:t>D.2</w:t>
      </w:r>
      <w:r>
        <w:rPr>
          <w:rFonts w:ascii="Times New Roman" w:eastAsia="宋体" w:hAnsi="宋体"/>
          <w:szCs w:val="21"/>
        </w:rPr>
        <w:t>）计算样品的</w:t>
      </w:r>
      <w:r>
        <w:rPr>
          <w:rFonts w:ascii="Times New Roman" w:eastAsia="宋体"/>
          <w:szCs w:val="21"/>
        </w:rPr>
        <w:t>TDCR</w:t>
      </w:r>
      <w:r>
        <w:rPr>
          <w:rFonts w:ascii="Times New Roman" w:eastAsia="宋体" w:hAnsi="宋体"/>
          <w:szCs w:val="21"/>
        </w:rPr>
        <w:t>值；拟合</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的</w:t>
      </w:r>
      <w:r>
        <w:rPr>
          <w:rFonts w:ascii="Times New Roman" w:eastAsia="宋体"/>
          <w:szCs w:val="21"/>
        </w:rPr>
        <w:t>TDCR Cerenkov</w:t>
      </w:r>
      <w:r>
        <w:rPr>
          <w:rFonts w:ascii="Times New Roman" w:eastAsia="宋体" w:hAnsi="宋体"/>
          <w:szCs w:val="21"/>
        </w:rPr>
        <w:t>效率校正曲线，如公式（</w:t>
      </w:r>
      <w:r w:rsidR="00000E48">
        <w:rPr>
          <w:rFonts w:ascii="Times New Roman" w:eastAsia="宋体"/>
          <w:szCs w:val="21"/>
        </w:rPr>
        <w:t>D.3</w:t>
      </w:r>
      <w:r>
        <w:rPr>
          <w:rFonts w:ascii="Times New Roman" w:eastAsia="宋体" w:hAnsi="宋体"/>
          <w:szCs w:val="21"/>
        </w:rPr>
        <w:t>）。</w:t>
      </w:r>
    </w:p>
    <w:p w14:paraId="4EFF485C" w14:textId="0F4D5630" w:rsidR="00A92375" w:rsidRDefault="00A92375" w:rsidP="00A92375">
      <w:pPr>
        <w:tabs>
          <w:tab w:val="center" w:pos="4200"/>
          <w:tab w:val="center" w:leader="middleDot" w:pos="8400"/>
        </w:tabs>
        <w:spacing w:beforeLines="100" w:before="312" w:afterLines="50" w:after="156"/>
        <w:ind w:rightChars="500" w:right="1050"/>
        <w:jc w:val="right"/>
        <w:rPr>
          <w:rFonts w:ascii="Times New Roman" w:hAnsi="Times New Roman"/>
          <w:szCs w:val="21"/>
        </w:rPr>
      </w:pPr>
      <w:r>
        <w:rPr>
          <w:rFonts w:ascii="Times New Roman" w:hAnsi="Times New Roman"/>
          <w:position w:val="-32"/>
          <w:szCs w:val="21"/>
        </w:rPr>
        <w:object w:dxaOrig="1155" w:dyaOrig="615" w14:anchorId="09980BB6">
          <v:shape id="_x0000_i1028" type="#_x0000_t75" style="width:57.6pt;height:31pt" o:ole="">
            <v:imagedata r:id="rId20" o:title=""/>
          </v:shape>
          <o:OLEObject Type="Embed" ProgID="Equation.3" ShapeID="_x0000_i1028" DrawAspect="Content" ObjectID="_1661580418" r:id="rId21"/>
        </w:object>
      </w:r>
      <w:r>
        <w:rPr>
          <w:rFonts w:ascii="Times New Roman" w:hAnsi="Times New Roman"/>
          <w:szCs w:val="21"/>
        </w:rPr>
        <w:t>…………………………………(</w:t>
      </w:r>
      <w:r w:rsidR="00000E48">
        <w:rPr>
          <w:rFonts w:ascii="Times New Roman" w:hAnsi="Times New Roman"/>
          <w:szCs w:val="21"/>
        </w:rPr>
        <w:t>D.1</w:t>
      </w:r>
      <w:r>
        <w:rPr>
          <w:rFonts w:ascii="Times New Roman" w:hAnsi="Times New Roman"/>
          <w:szCs w:val="21"/>
        </w:rPr>
        <w:t>)</w:t>
      </w:r>
    </w:p>
    <w:p w14:paraId="3287C4F8" w14:textId="77777777" w:rsidR="00A92375" w:rsidRDefault="00A92375" w:rsidP="00A92375">
      <w:pPr>
        <w:tabs>
          <w:tab w:val="center" w:pos="4200"/>
          <w:tab w:val="center" w:leader="middleDot" w:pos="8400"/>
        </w:tabs>
        <w:spacing w:beforeLines="100" w:before="312" w:afterLines="50" w:after="156"/>
        <w:ind w:rightChars="500" w:right="1050"/>
        <w:jc w:val="right"/>
        <w:rPr>
          <w:rFonts w:ascii="Times New Roman" w:hAnsi="Times New Roman"/>
          <w:szCs w:val="21"/>
          <w:highlight w:val="yellow"/>
        </w:rPr>
      </w:pPr>
    </w:p>
    <w:p w14:paraId="1D9C25E1" w14:textId="77777777" w:rsidR="00A92375" w:rsidRDefault="00A92375" w:rsidP="00A92375">
      <w:pPr>
        <w:pStyle w:val="aff1"/>
        <w:tabs>
          <w:tab w:val="clear" w:pos="4201"/>
          <w:tab w:val="clear" w:pos="9298"/>
          <w:tab w:val="center" w:pos="1470"/>
        </w:tabs>
        <w:adjustRightInd w:val="0"/>
        <w:snapToGrid w:val="0"/>
        <w:ind w:firstLineChars="400" w:firstLine="840"/>
        <w:rPr>
          <w:rFonts w:ascii="Times New Roman" w:eastAsia="宋体"/>
          <w:szCs w:val="21"/>
        </w:rPr>
      </w:pPr>
      <w:r>
        <w:rPr>
          <w:rFonts w:ascii="Times New Roman" w:eastAsia="宋体" w:hAnsi="宋体"/>
          <w:szCs w:val="21"/>
        </w:rPr>
        <w:t>式中：</w:t>
      </w:r>
      <w:r>
        <w:rPr>
          <w:rFonts w:ascii="Times New Roman" w:eastAsia="宋体"/>
          <w:szCs w:val="21"/>
        </w:rPr>
        <w:t>ε</w:t>
      </w:r>
      <w:r>
        <w:rPr>
          <w:rFonts w:ascii="Times New Roman" w:eastAsia="宋体" w:hAnsi="宋体"/>
          <w:szCs w:val="21"/>
        </w:rPr>
        <w:t>┄┄探测效率；</w:t>
      </w:r>
    </w:p>
    <w:p w14:paraId="0A65DCAB" w14:textId="77777777" w:rsidR="00A92375" w:rsidRDefault="00A92375" w:rsidP="00A92375">
      <w:pPr>
        <w:tabs>
          <w:tab w:val="center" w:pos="1470"/>
        </w:tabs>
        <w:adjustRightInd w:val="0"/>
        <w:snapToGrid w:val="0"/>
        <w:ind w:left="840" w:rightChars="500" w:right="1050" w:firstLineChars="300" w:firstLine="630"/>
        <w:rPr>
          <w:rFonts w:ascii="Times New Roman" w:hAnsi="Times New Roman"/>
          <w:szCs w:val="21"/>
        </w:rPr>
      </w:pPr>
      <w:r>
        <w:rPr>
          <w:rFonts w:ascii="Times New Roman" w:hAnsi="Times New Roman"/>
          <w:iCs/>
          <w:szCs w:val="21"/>
        </w:rPr>
        <w:t>T</w:t>
      </w:r>
      <w:r>
        <w:rPr>
          <w:rFonts w:ascii="Times New Roman"/>
          <w:szCs w:val="21"/>
        </w:rPr>
        <w:t>┄┄测量时间</w:t>
      </w:r>
      <w:r>
        <w:rPr>
          <w:rFonts w:ascii="Times New Roman" w:hAnsi="Times New Roman" w:hint="eastAsia"/>
          <w:szCs w:val="21"/>
        </w:rPr>
        <w:t>；</w:t>
      </w:r>
    </w:p>
    <w:p w14:paraId="00CF3AE1" w14:textId="77777777" w:rsidR="00A92375" w:rsidRDefault="00A92375" w:rsidP="00A92375">
      <w:pPr>
        <w:tabs>
          <w:tab w:val="center" w:pos="1470"/>
        </w:tabs>
        <w:adjustRightInd w:val="0"/>
        <w:snapToGrid w:val="0"/>
        <w:ind w:left="840" w:rightChars="500" w:right="1050" w:firstLineChars="300" w:firstLine="630"/>
        <w:rPr>
          <w:rFonts w:ascii="Times New Roman" w:hAnsi="Times New Roman"/>
          <w:szCs w:val="21"/>
        </w:rPr>
      </w:pPr>
      <w:r>
        <w:rPr>
          <w:rFonts w:ascii="Times New Roman" w:hAnsi="Times New Roman"/>
          <w:iCs/>
          <w:szCs w:val="21"/>
        </w:rPr>
        <w:t>N</w:t>
      </w:r>
      <w:r>
        <w:rPr>
          <w:rFonts w:ascii="Times New Roman" w:hAnsi="Times New Roman"/>
          <w:iCs/>
          <w:szCs w:val="21"/>
          <w:vertAlign w:val="subscript"/>
        </w:rPr>
        <w:t>s</w:t>
      </w:r>
      <w:r>
        <w:rPr>
          <w:rFonts w:ascii="Times New Roman"/>
          <w:szCs w:val="21"/>
        </w:rPr>
        <w:t>┄┄样品计数；</w:t>
      </w:r>
    </w:p>
    <w:p w14:paraId="29128A67" w14:textId="77777777" w:rsidR="00A92375" w:rsidRDefault="00A92375" w:rsidP="00A92375">
      <w:pPr>
        <w:tabs>
          <w:tab w:val="center" w:pos="1470"/>
        </w:tabs>
        <w:adjustRightInd w:val="0"/>
        <w:snapToGrid w:val="0"/>
        <w:ind w:left="840" w:rightChars="500" w:right="1050" w:firstLineChars="300" w:firstLine="630"/>
        <w:rPr>
          <w:rFonts w:ascii="Times New Roman" w:hAnsi="Times New Roman"/>
          <w:szCs w:val="21"/>
        </w:rPr>
      </w:pPr>
      <w:r>
        <w:rPr>
          <w:rFonts w:ascii="Times New Roman" w:hAnsi="Times New Roman"/>
          <w:iCs/>
          <w:szCs w:val="21"/>
        </w:rPr>
        <w:t>N</w:t>
      </w:r>
      <w:r>
        <w:rPr>
          <w:rFonts w:ascii="Times New Roman" w:hAnsi="Times New Roman"/>
          <w:iCs/>
          <w:szCs w:val="21"/>
          <w:vertAlign w:val="subscript"/>
        </w:rPr>
        <w:t>B</w:t>
      </w:r>
      <w:r>
        <w:rPr>
          <w:rFonts w:ascii="Times New Roman"/>
          <w:szCs w:val="21"/>
        </w:rPr>
        <w:t>┄┄空白样品计数，也称本底计数；</w:t>
      </w:r>
    </w:p>
    <w:p w14:paraId="475461E4" w14:textId="77777777" w:rsidR="00A92375" w:rsidRDefault="00A92375" w:rsidP="00A92375">
      <w:pPr>
        <w:tabs>
          <w:tab w:val="center" w:pos="1470"/>
        </w:tabs>
        <w:adjustRightInd w:val="0"/>
        <w:snapToGrid w:val="0"/>
        <w:ind w:left="840" w:rightChars="500" w:right="1050" w:firstLineChars="300" w:firstLine="630"/>
        <w:rPr>
          <w:rFonts w:ascii="Times New Roman" w:hAnsi="Times New Roman"/>
          <w:iCs/>
          <w:szCs w:val="21"/>
        </w:rPr>
      </w:pPr>
      <w:r>
        <w:rPr>
          <w:rFonts w:ascii="Times New Roman" w:hAnsi="Times New Roman"/>
          <w:iCs/>
          <w:szCs w:val="21"/>
        </w:rPr>
        <w:t>A</w:t>
      </w:r>
      <w:r>
        <w:rPr>
          <w:rFonts w:ascii="Times New Roman" w:hAnsi="Times New Roman"/>
          <w:iCs/>
          <w:szCs w:val="21"/>
          <w:vertAlign w:val="subscript"/>
        </w:rPr>
        <w:t>0</w:t>
      </w:r>
      <w:r>
        <w:rPr>
          <w:rFonts w:ascii="Times New Roman"/>
          <w:szCs w:val="21"/>
        </w:rPr>
        <w:t>┄┄理论活度，</w:t>
      </w:r>
      <w:proofErr w:type="spellStart"/>
      <w:r>
        <w:rPr>
          <w:rFonts w:ascii="Times New Roman" w:hAnsi="Times New Roman"/>
          <w:szCs w:val="21"/>
        </w:rPr>
        <w:t>Bq</w:t>
      </w:r>
      <w:proofErr w:type="spellEnd"/>
      <w:r>
        <w:rPr>
          <w:rFonts w:ascii="Times New Roman"/>
          <w:szCs w:val="21"/>
        </w:rPr>
        <w:t>。</w:t>
      </w:r>
    </w:p>
    <w:p w14:paraId="0B3C5052" w14:textId="4E674121" w:rsidR="00A92375" w:rsidRDefault="00A92375" w:rsidP="00A92375">
      <w:pPr>
        <w:tabs>
          <w:tab w:val="center" w:pos="4200"/>
          <w:tab w:val="center" w:leader="middleDot" w:pos="8400"/>
        </w:tabs>
        <w:spacing w:beforeLines="100" w:before="312" w:afterLines="50" w:after="156"/>
        <w:ind w:rightChars="500" w:right="1050"/>
        <w:jc w:val="right"/>
        <w:rPr>
          <w:rFonts w:ascii="Times New Roman" w:hAnsi="Times New Roman"/>
          <w:position w:val="-30"/>
          <w:szCs w:val="21"/>
        </w:rPr>
      </w:pPr>
      <w:r>
        <w:rPr>
          <w:rFonts w:ascii="Times New Roman" w:hAnsi="Times New Roman"/>
          <w:position w:val="-30"/>
          <w:szCs w:val="21"/>
        </w:rPr>
        <w:object w:dxaOrig="1680" w:dyaOrig="585" w14:anchorId="2906034F">
          <v:shape id="_x0000_i1029" type="#_x0000_t75" style="width:84.2pt;height:29.35pt" o:ole="">
            <v:imagedata r:id="rId22" o:title=""/>
          </v:shape>
          <o:OLEObject Type="Embed" ProgID="Equation.3" ShapeID="_x0000_i1029" DrawAspect="Content" ObjectID="_1661580419" r:id="rId23"/>
        </w:object>
      </w:r>
      <w:r>
        <w:rPr>
          <w:rFonts w:ascii="Times New Roman" w:hAnsi="Times New Roman"/>
          <w:position w:val="-30"/>
          <w:szCs w:val="21"/>
        </w:rPr>
        <w:t>…………………………………(</w:t>
      </w:r>
      <w:r w:rsidR="00000E48">
        <w:rPr>
          <w:rFonts w:ascii="Times New Roman" w:hAnsi="Times New Roman"/>
          <w:position w:val="-30"/>
          <w:szCs w:val="21"/>
        </w:rPr>
        <w:t>D.2</w:t>
      </w:r>
      <w:r>
        <w:rPr>
          <w:rFonts w:ascii="Times New Roman" w:hAnsi="Times New Roman"/>
          <w:position w:val="-30"/>
          <w:szCs w:val="21"/>
        </w:rPr>
        <w:t>)</w:t>
      </w:r>
    </w:p>
    <w:p w14:paraId="23E2058D" w14:textId="77777777" w:rsidR="00A92375" w:rsidRDefault="00A92375" w:rsidP="00A92375">
      <w:pPr>
        <w:tabs>
          <w:tab w:val="center" w:pos="4200"/>
          <w:tab w:val="center" w:leader="middleDot" w:pos="8400"/>
        </w:tabs>
        <w:ind w:left="840"/>
        <w:jc w:val="left"/>
        <w:rPr>
          <w:rFonts w:ascii="Times New Roman" w:hAnsi="Times New Roman"/>
          <w:szCs w:val="21"/>
        </w:rPr>
      </w:pPr>
      <w:r>
        <w:rPr>
          <w:rFonts w:ascii="Times New Roman"/>
          <w:szCs w:val="21"/>
        </w:rPr>
        <w:t>式中：</w:t>
      </w:r>
      <w:r>
        <w:rPr>
          <w:rFonts w:ascii="Times New Roman" w:hAnsi="Times New Roman"/>
          <w:szCs w:val="21"/>
        </w:rPr>
        <w:t>TDCR</w:t>
      </w:r>
      <w:r>
        <w:rPr>
          <w:rFonts w:ascii="Times New Roman"/>
          <w:szCs w:val="21"/>
        </w:rPr>
        <w:t>┄┄三双符合计数比值；</w:t>
      </w:r>
    </w:p>
    <w:p w14:paraId="30FBA8B2" w14:textId="77777777" w:rsidR="00A92375" w:rsidRDefault="00A92375" w:rsidP="00A92375">
      <w:pPr>
        <w:tabs>
          <w:tab w:val="center" w:pos="1470"/>
        </w:tabs>
        <w:ind w:left="1260" w:firstLineChars="100" w:firstLine="210"/>
        <w:jc w:val="left"/>
        <w:rPr>
          <w:rFonts w:ascii="Times New Roman" w:hAnsi="Times New Roman"/>
          <w:szCs w:val="21"/>
        </w:rPr>
      </w:pPr>
      <w:r>
        <w:rPr>
          <w:rFonts w:ascii="Times New Roman" w:hAnsi="Times New Roman"/>
          <w:i/>
          <w:iCs/>
          <w:szCs w:val="21"/>
        </w:rPr>
        <w:t>N</w:t>
      </w:r>
      <w:r>
        <w:rPr>
          <w:rFonts w:ascii="Times New Roman" w:hAnsi="Times New Roman"/>
          <w:szCs w:val="21"/>
          <w:vertAlign w:val="subscript"/>
        </w:rPr>
        <w:t>ST</w:t>
      </w:r>
      <w:r>
        <w:rPr>
          <w:rFonts w:ascii="Times New Roman"/>
          <w:szCs w:val="21"/>
        </w:rPr>
        <w:t>┄┄样品三重计数；</w:t>
      </w:r>
    </w:p>
    <w:p w14:paraId="41839087" w14:textId="77777777" w:rsidR="00A92375" w:rsidRDefault="00A92375" w:rsidP="00A92375">
      <w:pPr>
        <w:tabs>
          <w:tab w:val="center" w:pos="1470"/>
        </w:tabs>
        <w:ind w:left="1260" w:firstLineChars="100" w:firstLine="210"/>
        <w:jc w:val="left"/>
        <w:rPr>
          <w:rFonts w:ascii="Times New Roman" w:hAnsi="Times New Roman"/>
          <w:szCs w:val="21"/>
        </w:rPr>
      </w:pPr>
      <w:r>
        <w:rPr>
          <w:rFonts w:ascii="Times New Roman" w:hAnsi="Times New Roman"/>
          <w:i/>
          <w:iCs/>
          <w:szCs w:val="21"/>
        </w:rPr>
        <w:t>N</w:t>
      </w:r>
      <w:r>
        <w:rPr>
          <w:rFonts w:ascii="Times New Roman" w:hAnsi="Times New Roman"/>
          <w:i/>
          <w:iCs/>
          <w:szCs w:val="21"/>
          <w:vertAlign w:val="subscript"/>
        </w:rPr>
        <w:t>B</w:t>
      </w:r>
      <w:r>
        <w:rPr>
          <w:rFonts w:ascii="Times New Roman" w:hAnsi="Times New Roman"/>
          <w:szCs w:val="21"/>
          <w:vertAlign w:val="subscript"/>
        </w:rPr>
        <w:t>T</w:t>
      </w:r>
      <w:r>
        <w:rPr>
          <w:rFonts w:ascii="Times New Roman"/>
          <w:szCs w:val="21"/>
        </w:rPr>
        <w:t>┄┄空白样品三重计数；</w:t>
      </w:r>
    </w:p>
    <w:p w14:paraId="6F4C590A" w14:textId="77777777" w:rsidR="00A92375" w:rsidRDefault="00A92375" w:rsidP="00A92375">
      <w:pPr>
        <w:tabs>
          <w:tab w:val="center" w:pos="1470"/>
        </w:tabs>
        <w:ind w:left="1260" w:firstLineChars="100" w:firstLine="210"/>
        <w:jc w:val="left"/>
        <w:rPr>
          <w:rFonts w:ascii="Times New Roman" w:hAnsi="Times New Roman"/>
          <w:szCs w:val="21"/>
        </w:rPr>
      </w:pPr>
      <w:r>
        <w:rPr>
          <w:rFonts w:ascii="Times New Roman" w:hAnsi="Times New Roman"/>
          <w:i/>
          <w:iCs/>
          <w:szCs w:val="21"/>
        </w:rPr>
        <w:t>N</w:t>
      </w:r>
      <w:r>
        <w:rPr>
          <w:rFonts w:ascii="Times New Roman" w:hAnsi="Times New Roman"/>
          <w:szCs w:val="21"/>
          <w:vertAlign w:val="subscript"/>
        </w:rPr>
        <w:t>SD</w:t>
      </w:r>
      <w:r>
        <w:rPr>
          <w:rFonts w:ascii="Times New Roman"/>
          <w:szCs w:val="21"/>
        </w:rPr>
        <w:t>┄┄样品二重计数；</w:t>
      </w:r>
    </w:p>
    <w:p w14:paraId="5F00D835" w14:textId="77777777" w:rsidR="00A92375" w:rsidRDefault="00A92375" w:rsidP="00A92375">
      <w:pPr>
        <w:tabs>
          <w:tab w:val="center" w:pos="1470"/>
        </w:tabs>
        <w:ind w:left="1260" w:firstLineChars="100" w:firstLine="210"/>
        <w:jc w:val="left"/>
        <w:rPr>
          <w:rFonts w:ascii="Times New Roman" w:hAnsi="Times New Roman"/>
          <w:szCs w:val="21"/>
        </w:rPr>
      </w:pPr>
      <w:r>
        <w:rPr>
          <w:rFonts w:ascii="Times New Roman" w:hAnsi="Times New Roman"/>
          <w:i/>
          <w:iCs/>
          <w:szCs w:val="21"/>
        </w:rPr>
        <w:t>N</w:t>
      </w:r>
      <w:r>
        <w:rPr>
          <w:rFonts w:ascii="Times New Roman" w:hAnsi="Times New Roman"/>
          <w:i/>
          <w:iCs/>
          <w:szCs w:val="21"/>
          <w:vertAlign w:val="subscript"/>
        </w:rPr>
        <w:t>B</w:t>
      </w:r>
      <w:r>
        <w:rPr>
          <w:rFonts w:ascii="Times New Roman" w:hAnsi="Times New Roman"/>
          <w:szCs w:val="21"/>
          <w:vertAlign w:val="subscript"/>
        </w:rPr>
        <w:t>D</w:t>
      </w:r>
      <w:r>
        <w:rPr>
          <w:rFonts w:ascii="Times New Roman"/>
          <w:szCs w:val="21"/>
        </w:rPr>
        <w:t>┄┄空白样品二重计数。</w:t>
      </w:r>
    </w:p>
    <w:p w14:paraId="3E734198" w14:textId="1AA47319" w:rsidR="00A92375" w:rsidRDefault="00A92375" w:rsidP="00A92375">
      <w:pPr>
        <w:tabs>
          <w:tab w:val="center" w:pos="4200"/>
          <w:tab w:val="center" w:leader="middleDot" w:pos="8400"/>
        </w:tabs>
        <w:spacing w:beforeLines="100" w:before="312" w:afterLines="50" w:after="156"/>
        <w:ind w:rightChars="500" w:right="1050"/>
        <w:jc w:val="right"/>
        <w:rPr>
          <w:rFonts w:ascii="Times New Roman" w:hAnsi="Times New Roman"/>
          <w:position w:val="-30"/>
          <w:szCs w:val="21"/>
        </w:rPr>
      </w:pPr>
      <w:r>
        <w:rPr>
          <w:rFonts w:ascii="Times New Roman" w:hAnsi="Times New Roman"/>
          <w:position w:val="-30"/>
          <w:szCs w:val="21"/>
        </w:rPr>
        <w:object w:dxaOrig="2010" w:dyaOrig="300" w14:anchorId="66B9BE65">
          <v:shape id="_x0000_i1030" type="#_x0000_t75" style="width:100.25pt;height:14.95pt" o:ole="">
            <v:imagedata r:id="rId24" o:title=""/>
          </v:shape>
          <o:OLEObject Type="Embed" ProgID="Equation.3" ShapeID="_x0000_i1030" DrawAspect="Content" ObjectID="_1661580420" r:id="rId25"/>
        </w:object>
      </w:r>
      <w:r>
        <w:rPr>
          <w:rFonts w:ascii="Times New Roman" w:hAnsi="Times New Roman"/>
          <w:position w:val="-30"/>
          <w:szCs w:val="21"/>
        </w:rPr>
        <w:t>………………………</w:t>
      </w:r>
      <w:r>
        <w:rPr>
          <w:rFonts w:ascii="Times New Roman"/>
          <w:position w:val="-30"/>
          <w:szCs w:val="21"/>
        </w:rPr>
        <w:t>（</w:t>
      </w:r>
      <w:r w:rsidR="00000E48">
        <w:rPr>
          <w:rFonts w:ascii="Times New Roman" w:hAnsi="Times New Roman"/>
          <w:position w:val="-30"/>
          <w:szCs w:val="21"/>
        </w:rPr>
        <w:t>D.3</w:t>
      </w:r>
      <w:r>
        <w:rPr>
          <w:rFonts w:ascii="Times New Roman"/>
          <w:position w:val="-30"/>
          <w:szCs w:val="21"/>
        </w:rPr>
        <w:t>）</w:t>
      </w:r>
    </w:p>
    <w:p w14:paraId="66A843FA" w14:textId="77777777" w:rsidR="00A92375" w:rsidRDefault="00A92375" w:rsidP="00A92375">
      <w:pPr>
        <w:pStyle w:val="aff1"/>
        <w:tabs>
          <w:tab w:val="clear" w:pos="9298"/>
          <w:tab w:val="center" w:leader="middleDot" w:pos="8400"/>
        </w:tabs>
        <w:adjustRightInd w:val="0"/>
        <w:snapToGrid w:val="0"/>
        <w:ind w:leftChars="200" w:left="420"/>
        <w:rPr>
          <w:rFonts w:ascii="Times New Roman" w:eastAsia="宋体"/>
          <w:szCs w:val="21"/>
        </w:rPr>
      </w:pPr>
      <w:r>
        <w:rPr>
          <w:rFonts w:ascii="Times New Roman" w:eastAsia="宋体" w:hAnsi="宋体"/>
          <w:szCs w:val="21"/>
        </w:rPr>
        <w:t>式中：</w:t>
      </w:r>
      <w:r>
        <w:rPr>
          <w:rFonts w:ascii="Times New Roman" w:eastAsia="宋体"/>
          <w:szCs w:val="21"/>
        </w:rPr>
        <w:t>ε</w:t>
      </w:r>
      <w:r>
        <w:rPr>
          <w:rFonts w:ascii="Times New Roman" w:eastAsia="宋体" w:hAnsi="宋体"/>
          <w:szCs w:val="21"/>
        </w:rPr>
        <w:t>┄┄探测效率；</w:t>
      </w:r>
    </w:p>
    <w:p w14:paraId="6044ACE7" w14:textId="77777777" w:rsidR="00A92375" w:rsidRDefault="00A92375" w:rsidP="00A92375">
      <w:pPr>
        <w:tabs>
          <w:tab w:val="left" w:pos="1470"/>
        </w:tabs>
        <w:adjustRightInd w:val="0"/>
        <w:snapToGrid w:val="0"/>
        <w:rPr>
          <w:rFonts w:ascii="Times New Roman" w:hAnsi="Times New Roman"/>
          <w:szCs w:val="21"/>
        </w:rPr>
      </w:pPr>
      <w:r>
        <w:rPr>
          <w:rFonts w:ascii="Times New Roman" w:hAnsi="Times New Roman"/>
          <w:szCs w:val="21"/>
        </w:rPr>
        <w:tab/>
        <w:t>a</w:t>
      </w:r>
      <w:r>
        <w:rPr>
          <w:rFonts w:ascii="Times New Roman"/>
          <w:szCs w:val="21"/>
        </w:rPr>
        <w:t>┄┄常数，由公式拟合可得；</w:t>
      </w:r>
    </w:p>
    <w:p w14:paraId="45AA0703" w14:textId="77777777" w:rsidR="00A92375" w:rsidRDefault="00A92375" w:rsidP="00A92375">
      <w:pPr>
        <w:tabs>
          <w:tab w:val="left" w:pos="1470"/>
        </w:tabs>
        <w:adjustRightInd w:val="0"/>
        <w:snapToGrid w:val="0"/>
        <w:rPr>
          <w:rFonts w:ascii="Times New Roman" w:hAnsi="Times New Roman"/>
          <w:szCs w:val="21"/>
        </w:rPr>
      </w:pPr>
      <w:r>
        <w:rPr>
          <w:rFonts w:ascii="Times New Roman" w:hAnsi="Times New Roman"/>
          <w:szCs w:val="21"/>
        </w:rPr>
        <w:tab/>
        <w:t>b</w:t>
      </w:r>
      <w:r>
        <w:rPr>
          <w:rFonts w:ascii="Times New Roman"/>
          <w:szCs w:val="21"/>
        </w:rPr>
        <w:t>┄┄常数，由公式拟合可得。</w:t>
      </w:r>
    </w:p>
    <w:p w14:paraId="26DBE9EA" w14:textId="77777777" w:rsidR="00A92375" w:rsidRDefault="00A92375" w:rsidP="00A92375">
      <w:pPr>
        <w:tabs>
          <w:tab w:val="left" w:pos="1470"/>
        </w:tabs>
        <w:adjustRightInd w:val="0"/>
        <w:snapToGrid w:val="0"/>
        <w:rPr>
          <w:rFonts w:ascii="Times New Roman" w:hAnsi="Times New Roman"/>
          <w:szCs w:val="21"/>
        </w:rPr>
      </w:pPr>
    </w:p>
    <w:p w14:paraId="5DA97818" w14:textId="77777777" w:rsidR="00A92375" w:rsidRDefault="00A92375" w:rsidP="00A92375">
      <w:pPr>
        <w:pStyle w:val="aff1"/>
        <w:spacing w:before="120" w:after="120"/>
        <w:rPr>
          <w:rFonts w:ascii="Times New Roman" w:eastAsia="宋体"/>
          <w:szCs w:val="21"/>
        </w:rPr>
      </w:pPr>
      <w:r>
        <w:rPr>
          <w:rFonts w:ascii="Times New Roman" w:eastAsia="宋体" w:hAnsi="宋体"/>
          <w:szCs w:val="21"/>
        </w:rPr>
        <w:t>供试品中</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等高能</w:t>
      </w:r>
      <w:r>
        <w:rPr>
          <w:rFonts w:ascii="Times New Roman" w:eastAsia="宋体"/>
          <w:szCs w:val="21"/>
        </w:rPr>
        <w:t>β-γ</w:t>
      </w:r>
      <w:r>
        <w:rPr>
          <w:rFonts w:ascii="Times New Roman" w:eastAsia="宋体" w:hAnsi="宋体"/>
          <w:szCs w:val="21"/>
        </w:rPr>
        <w:t>核素比活度测量</w:t>
      </w:r>
    </w:p>
    <w:p w14:paraId="49711280" w14:textId="6082067D" w:rsidR="00A92375" w:rsidRDefault="00A92375" w:rsidP="00A92375">
      <w:pPr>
        <w:pStyle w:val="aff1"/>
        <w:rPr>
          <w:rFonts w:ascii="Times New Roman" w:eastAsia="宋体"/>
          <w:szCs w:val="21"/>
        </w:rPr>
      </w:pPr>
      <w:r>
        <w:rPr>
          <w:rFonts w:ascii="Times New Roman" w:eastAsia="宋体" w:hAnsi="宋体"/>
          <w:szCs w:val="21"/>
        </w:rPr>
        <w:t>取活度约</w:t>
      </w:r>
      <w:r>
        <w:rPr>
          <w:rFonts w:ascii="Times New Roman" w:eastAsia="宋体"/>
          <w:szCs w:val="21"/>
        </w:rPr>
        <w:t>5000Bq</w:t>
      </w:r>
      <w:r>
        <w:rPr>
          <w:rFonts w:ascii="Times New Roman" w:eastAsia="宋体" w:hAnsi="宋体"/>
          <w:szCs w:val="21"/>
        </w:rPr>
        <w:t>的尿素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，准确称量重量（</w:t>
      </w:r>
      <w:r>
        <w:rPr>
          <w:rFonts w:ascii="Times New Roman" w:eastAsia="宋体"/>
          <w:szCs w:val="21"/>
        </w:rPr>
        <w:t>m</w:t>
      </w:r>
      <w:r>
        <w:rPr>
          <w:rFonts w:ascii="Times New Roman" w:eastAsia="宋体"/>
          <w:szCs w:val="21"/>
          <w:vertAlign w:val="subscript"/>
        </w:rPr>
        <w:t>1</w:t>
      </w:r>
      <w:r>
        <w:rPr>
          <w:rFonts w:ascii="Times New Roman" w:eastAsia="宋体"/>
          <w:szCs w:val="21"/>
        </w:rPr>
        <w:t>)</w:t>
      </w:r>
      <w:r>
        <w:rPr>
          <w:rFonts w:ascii="Times New Roman" w:eastAsia="宋体" w:hAnsi="宋体"/>
          <w:szCs w:val="21"/>
        </w:rPr>
        <w:t>，转移至</w:t>
      </w:r>
      <w:r>
        <w:rPr>
          <w:rFonts w:ascii="Times New Roman" w:eastAsia="宋体"/>
          <w:szCs w:val="21"/>
        </w:rPr>
        <w:t>20ml</w:t>
      </w:r>
      <w:r>
        <w:rPr>
          <w:rFonts w:ascii="Times New Roman" w:eastAsia="宋体" w:hAnsi="宋体"/>
          <w:szCs w:val="21"/>
        </w:rPr>
        <w:t>液闪瓶中；使用超纯水定量至</w:t>
      </w:r>
      <w:r>
        <w:rPr>
          <w:rFonts w:ascii="Times New Roman" w:eastAsia="宋体"/>
          <w:szCs w:val="21"/>
        </w:rPr>
        <w:t>20g</w:t>
      </w:r>
      <w:r>
        <w:rPr>
          <w:rFonts w:ascii="Times New Roman" w:eastAsia="宋体" w:hAnsi="宋体"/>
          <w:szCs w:val="21"/>
        </w:rPr>
        <w:t>；使用</w:t>
      </w:r>
      <w:r>
        <w:rPr>
          <w:rFonts w:ascii="Times New Roman" w:eastAsia="宋体"/>
          <w:szCs w:val="21"/>
        </w:rPr>
        <w:t>TDCR</w:t>
      </w:r>
      <w:r>
        <w:rPr>
          <w:rFonts w:ascii="Times New Roman" w:eastAsia="宋体" w:hAnsi="宋体"/>
          <w:szCs w:val="21"/>
        </w:rPr>
        <w:t>液闪计数仪测量样品</w:t>
      </w:r>
      <w:r>
        <w:rPr>
          <w:rFonts w:ascii="Times New Roman" w:eastAsia="宋体"/>
          <w:szCs w:val="21"/>
        </w:rPr>
        <w:t>Cerenkov</w:t>
      </w:r>
      <w:r>
        <w:rPr>
          <w:rFonts w:ascii="Times New Roman" w:eastAsia="宋体" w:hAnsi="宋体"/>
          <w:szCs w:val="21"/>
        </w:rPr>
        <w:t>计数，测量时间</w:t>
      </w:r>
      <w:r>
        <w:rPr>
          <w:rFonts w:ascii="Times New Roman" w:eastAsia="宋体"/>
          <w:szCs w:val="21"/>
        </w:rPr>
        <w:t>20</w:t>
      </w:r>
      <w:r>
        <w:rPr>
          <w:rFonts w:ascii="Times New Roman" w:eastAsia="宋体" w:hAnsi="宋体"/>
          <w:szCs w:val="21"/>
        </w:rPr>
        <w:t>分钟，根据公式（</w:t>
      </w:r>
      <w:r w:rsidR="00000E48">
        <w:rPr>
          <w:rFonts w:ascii="Times New Roman" w:eastAsia="宋体"/>
          <w:szCs w:val="21"/>
        </w:rPr>
        <w:t>D.4</w:t>
      </w:r>
      <w:r>
        <w:rPr>
          <w:rFonts w:ascii="Times New Roman" w:eastAsia="宋体" w:hAnsi="宋体"/>
          <w:szCs w:val="21"/>
        </w:rPr>
        <w:t>）计算供试品中</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等高能</w:t>
      </w:r>
      <w:r>
        <w:rPr>
          <w:rFonts w:ascii="Times New Roman" w:eastAsia="宋体"/>
          <w:szCs w:val="21"/>
        </w:rPr>
        <w:t>β-γ</w:t>
      </w:r>
      <w:r>
        <w:rPr>
          <w:rFonts w:ascii="Times New Roman" w:eastAsia="宋体" w:hAnsi="宋体"/>
          <w:szCs w:val="21"/>
        </w:rPr>
        <w:t>核素杂质比活度。</w:t>
      </w:r>
    </w:p>
    <w:p w14:paraId="11DF93EA" w14:textId="350BFF80" w:rsidR="00A92375" w:rsidRDefault="00A92375" w:rsidP="00A92375">
      <w:pPr>
        <w:tabs>
          <w:tab w:val="center" w:pos="4200"/>
          <w:tab w:val="center" w:leader="middleDot" w:pos="8400"/>
        </w:tabs>
        <w:spacing w:beforeLines="100" w:before="312" w:afterLines="50" w:after="156"/>
        <w:ind w:rightChars="500" w:right="1050"/>
        <w:jc w:val="right"/>
        <w:rPr>
          <w:rFonts w:ascii="Times New Roman" w:hAnsi="Times New Roman"/>
          <w:position w:val="-30"/>
          <w:szCs w:val="21"/>
        </w:rPr>
      </w:pPr>
      <w:r>
        <w:rPr>
          <w:rFonts w:ascii="Times New Roman" w:hAnsi="Times New Roman"/>
          <w:position w:val="-32"/>
          <w:szCs w:val="21"/>
        </w:rPr>
        <w:object w:dxaOrig="2235" w:dyaOrig="630" w14:anchorId="7ECA1A94">
          <v:shape id="_x0000_i1031" type="#_x0000_t75" style="width:111.9pt;height:31.55pt" o:ole="">
            <v:imagedata r:id="rId26" o:title=""/>
          </v:shape>
          <o:OLEObject Type="Embed" ProgID="Equation.3" ShapeID="_x0000_i1031" DrawAspect="Content" ObjectID="_1661580421" r:id="rId27"/>
        </w:object>
      </w:r>
      <w:r>
        <w:rPr>
          <w:rFonts w:ascii="Times New Roman" w:hAnsi="Times New Roman"/>
          <w:position w:val="-30"/>
          <w:szCs w:val="21"/>
        </w:rPr>
        <w:t>………………………………(</w:t>
      </w:r>
      <w:r w:rsidR="00000E48">
        <w:rPr>
          <w:rFonts w:ascii="Times New Roman" w:hAnsi="Times New Roman"/>
          <w:position w:val="-30"/>
          <w:szCs w:val="21"/>
        </w:rPr>
        <w:t>D.4</w:t>
      </w:r>
      <w:r>
        <w:rPr>
          <w:rFonts w:ascii="Times New Roman" w:hAnsi="Times New Roman"/>
          <w:position w:val="-30"/>
          <w:szCs w:val="21"/>
        </w:rPr>
        <w:t>)</w:t>
      </w:r>
    </w:p>
    <w:p w14:paraId="493A4290" w14:textId="77777777" w:rsidR="00A92375" w:rsidRDefault="00A92375" w:rsidP="00A92375">
      <w:pPr>
        <w:pStyle w:val="aff1"/>
        <w:tabs>
          <w:tab w:val="clear" w:pos="9298"/>
          <w:tab w:val="center" w:leader="middleDot" w:pos="8400"/>
        </w:tabs>
        <w:ind w:leftChars="400" w:left="840" w:firstLineChars="0" w:firstLine="0"/>
        <w:rPr>
          <w:rFonts w:ascii="Times New Roman" w:eastAsia="宋体"/>
          <w:szCs w:val="21"/>
        </w:rPr>
      </w:pPr>
      <w:r>
        <w:rPr>
          <w:rFonts w:ascii="Times New Roman" w:eastAsia="宋体" w:hAnsi="宋体"/>
          <w:szCs w:val="21"/>
        </w:rPr>
        <w:t>式中：</w:t>
      </w:r>
      <w:r>
        <w:rPr>
          <w:rFonts w:ascii="Times New Roman" w:eastAsia="宋体"/>
          <w:szCs w:val="21"/>
        </w:rPr>
        <w:t>A</w:t>
      </w:r>
      <w:r>
        <w:rPr>
          <w:rFonts w:ascii="Times New Roman" w:eastAsia="宋体" w:hAnsi="宋体" w:hint="eastAsia"/>
          <w:szCs w:val="21"/>
          <w:vertAlign w:val="subscript"/>
        </w:rPr>
        <w:t>i</w:t>
      </w:r>
      <w:r>
        <w:rPr>
          <w:rFonts w:ascii="Times New Roman" w:eastAsia="宋体" w:hAnsi="宋体"/>
          <w:szCs w:val="21"/>
        </w:rPr>
        <w:t>┄┄</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等高能</w:t>
      </w:r>
      <w:r>
        <w:rPr>
          <w:rFonts w:ascii="Times New Roman" w:eastAsia="宋体"/>
          <w:szCs w:val="21"/>
        </w:rPr>
        <w:t>β-γ</w:t>
      </w:r>
      <w:r>
        <w:rPr>
          <w:rFonts w:ascii="Times New Roman" w:eastAsia="宋体" w:hAnsi="宋体"/>
          <w:szCs w:val="21"/>
        </w:rPr>
        <w:t>核素比活度；</w:t>
      </w:r>
    </w:p>
    <w:p w14:paraId="5B185DE3" w14:textId="77777777" w:rsidR="00A92375" w:rsidRDefault="00A92375" w:rsidP="00A92375">
      <w:pPr>
        <w:tabs>
          <w:tab w:val="left" w:pos="1470"/>
        </w:tabs>
        <w:adjustRightInd w:val="0"/>
        <w:snapToGrid w:val="0"/>
        <w:ind w:left="1276"/>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ε┄┄</w:t>
      </w:r>
      <w:r>
        <w:rPr>
          <w:rFonts w:ascii="Times New Roman" w:hAnsi="Times New Roman"/>
          <w:szCs w:val="21"/>
        </w:rPr>
        <w:t>探测效率；</w:t>
      </w:r>
    </w:p>
    <w:p w14:paraId="50D6A38F" w14:textId="77777777" w:rsidR="00A92375" w:rsidRDefault="00A92375" w:rsidP="00A92375">
      <w:pPr>
        <w:tabs>
          <w:tab w:val="left" w:pos="1470"/>
        </w:tabs>
        <w:adjustRightInd w:val="0"/>
        <w:snapToGrid w:val="0"/>
        <w:ind w:left="1276"/>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T┄┄</w:t>
      </w:r>
      <w:r>
        <w:rPr>
          <w:rFonts w:ascii="Times New Roman" w:hAnsi="Times New Roman"/>
          <w:szCs w:val="21"/>
        </w:rPr>
        <w:t>测量时间；</w:t>
      </w:r>
    </w:p>
    <w:p w14:paraId="554D7379" w14:textId="77777777" w:rsidR="00A92375" w:rsidRDefault="00A92375" w:rsidP="00A92375">
      <w:pPr>
        <w:tabs>
          <w:tab w:val="left" w:pos="1470"/>
        </w:tabs>
        <w:adjustRightInd w:val="0"/>
        <w:snapToGrid w:val="0"/>
        <w:ind w:left="1276"/>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m┄┄</w:t>
      </w:r>
      <w:r>
        <w:rPr>
          <w:rFonts w:ascii="Times New Roman" w:hAnsi="Times New Roman"/>
          <w:szCs w:val="21"/>
        </w:rPr>
        <w:t>尿素</w:t>
      </w:r>
      <w:r>
        <w:rPr>
          <w:rFonts w:ascii="Times New Roman" w:hAnsi="Times New Roman"/>
          <w:szCs w:val="21"/>
        </w:rPr>
        <w:t>[</w:t>
      </w:r>
      <w:r>
        <w:rPr>
          <w:rFonts w:ascii="Times New Roman" w:hAnsi="Times New Roman"/>
          <w:szCs w:val="21"/>
          <w:vertAlign w:val="superscript"/>
        </w:rPr>
        <w:t>14</w:t>
      </w:r>
      <w:r>
        <w:rPr>
          <w:rFonts w:ascii="Times New Roman" w:hAnsi="Times New Roman"/>
          <w:szCs w:val="21"/>
        </w:rPr>
        <w:t>C]</w:t>
      </w:r>
      <w:r>
        <w:rPr>
          <w:rFonts w:ascii="Times New Roman" w:hAnsi="Times New Roman"/>
          <w:szCs w:val="21"/>
        </w:rPr>
        <w:t>质量。</w:t>
      </w:r>
    </w:p>
    <w:p w14:paraId="1753D096" w14:textId="77777777" w:rsidR="00A92375" w:rsidRDefault="00A92375" w:rsidP="00A92375">
      <w:pPr>
        <w:pStyle w:val="aff1"/>
        <w:tabs>
          <w:tab w:val="clear" w:pos="9298"/>
          <w:tab w:val="center" w:leader="middleDot" w:pos="8400"/>
        </w:tabs>
        <w:ind w:leftChars="400" w:left="840" w:firstLineChars="0" w:firstLine="0"/>
        <w:rPr>
          <w:rFonts w:ascii="Times New Roman" w:eastAsia="宋体"/>
          <w:szCs w:val="21"/>
        </w:rPr>
      </w:pPr>
    </w:p>
    <w:p w14:paraId="0575C5FD" w14:textId="4FE563DC" w:rsidR="00A92375" w:rsidRDefault="00A92375" w:rsidP="00A92375">
      <w:pPr>
        <w:pStyle w:val="aff1"/>
        <w:rPr>
          <w:rFonts w:ascii="Times New Roman" w:eastAsia="宋体"/>
          <w:szCs w:val="21"/>
        </w:rPr>
      </w:pPr>
      <w:r>
        <w:rPr>
          <w:rFonts w:ascii="Times New Roman" w:eastAsia="宋体" w:hAnsi="宋体"/>
          <w:szCs w:val="21"/>
        </w:rPr>
        <w:t>如样品无明显</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计数，可根据公式（</w:t>
      </w:r>
      <w:r w:rsidR="00000E48">
        <w:rPr>
          <w:rFonts w:ascii="Times New Roman" w:eastAsia="宋体"/>
          <w:szCs w:val="21"/>
        </w:rPr>
        <w:t>D.5</w:t>
      </w:r>
      <w:r>
        <w:rPr>
          <w:rFonts w:ascii="Times New Roman" w:eastAsia="宋体" w:hAnsi="宋体"/>
          <w:szCs w:val="21"/>
        </w:rPr>
        <w:t>）计算</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最小可探测活度，估算样品中</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等高能</w:t>
      </w:r>
      <w:r>
        <w:rPr>
          <w:rFonts w:ascii="Times New Roman" w:eastAsia="宋体"/>
          <w:szCs w:val="21"/>
        </w:rPr>
        <w:t>β-γ</w:t>
      </w:r>
      <w:r>
        <w:rPr>
          <w:rFonts w:ascii="Times New Roman" w:eastAsia="宋体" w:hAnsi="宋体"/>
          <w:szCs w:val="21"/>
        </w:rPr>
        <w:t>核素的比活度。</w:t>
      </w:r>
    </w:p>
    <w:p w14:paraId="123936EE" w14:textId="69658D24" w:rsidR="00A92375" w:rsidRDefault="00A92375" w:rsidP="00A92375">
      <w:pPr>
        <w:tabs>
          <w:tab w:val="center" w:pos="4200"/>
          <w:tab w:val="center" w:leader="middleDot" w:pos="8400"/>
        </w:tabs>
        <w:spacing w:beforeLines="100" w:before="312" w:afterLines="50" w:after="156"/>
        <w:ind w:rightChars="500" w:right="1050"/>
        <w:jc w:val="right"/>
        <w:rPr>
          <w:rFonts w:ascii="Times New Roman" w:hAnsi="Times New Roman"/>
          <w:position w:val="-30"/>
          <w:szCs w:val="21"/>
        </w:rPr>
      </w:pPr>
      <w:r>
        <w:rPr>
          <w:rFonts w:ascii="Times New Roman" w:hAnsi="Times New Roman"/>
          <w:position w:val="-18"/>
          <w:szCs w:val="21"/>
        </w:rPr>
        <w:lastRenderedPageBreak/>
        <w:tab/>
      </w:r>
      <w:r>
        <w:rPr>
          <w:rFonts w:ascii="Times New Roman" w:hAnsi="Times New Roman"/>
          <w:position w:val="-24"/>
          <w:szCs w:val="21"/>
        </w:rPr>
        <w:object w:dxaOrig="2610" w:dyaOrig="555" w14:anchorId="2A6AA391">
          <v:shape id="_x0000_i1032" type="#_x0000_t75" style="width:131.25pt;height:27.7pt" o:ole="">
            <v:imagedata r:id="rId28" o:title=""/>
          </v:shape>
          <o:OLEObject Type="Embed" ProgID="Equation.3" ShapeID="_x0000_i1032" DrawAspect="Content" ObjectID="_1661580422" r:id="rId29"/>
        </w:object>
      </w:r>
      <w:r>
        <w:rPr>
          <w:rFonts w:ascii="Times New Roman" w:hAnsi="Times New Roman"/>
          <w:position w:val="-30"/>
          <w:szCs w:val="21"/>
        </w:rPr>
        <w:t xml:space="preserve"> …………………………… (</w:t>
      </w:r>
      <w:r w:rsidR="00000E48">
        <w:rPr>
          <w:rFonts w:ascii="Times New Roman" w:hAnsi="Times New Roman"/>
          <w:position w:val="-30"/>
          <w:szCs w:val="21"/>
        </w:rPr>
        <w:t>D.5</w:t>
      </w:r>
      <w:r>
        <w:rPr>
          <w:rFonts w:ascii="Times New Roman" w:hAnsi="Times New Roman"/>
          <w:position w:val="-30"/>
          <w:szCs w:val="21"/>
        </w:rPr>
        <w:t>)</w:t>
      </w:r>
    </w:p>
    <w:p w14:paraId="37FD0EE5" w14:textId="77777777" w:rsidR="00A92375" w:rsidRDefault="00A92375" w:rsidP="00A92375">
      <w:pPr>
        <w:tabs>
          <w:tab w:val="center" w:pos="4200"/>
          <w:tab w:val="center" w:leader="middleDot" w:pos="8400"/>
        </w:tabs>
        <w:ind w:leftChars="400" w:left="840"/>
        <w:rPr>
          <w:rFonts w:ascii="Times New Roman" w:hAnsi="Times New Roman"/>
          <w:szCs w:val="21"/>
        </w:rPr>
      </w:pPr>
      <w:r>
        <w:rPr>
          <w:rFonts w:ascii="Times New Roman"/>
          <w:szCs w:val="21"/>
        </w:rPr>
        <w:t>式中：</w:t>
      </w:r>
      <w:r>
        <w:rPr>
          <w:rFonts w:ascii="Times New Roman" w:hAnsi="Times New Roman"/>
          <w:szCs w:val="21"/>
        </w:rPr>
        <w:t>MDC</w:t>
      </w:r>
      <w:r>
        <w:rPr>
          <w:rFonts w:ascii="Times New Roman"/>
          <w:szCs w:val="21"/>
        </w:rPr>
        <w:t>┄┄样品最小可探测比活度，</w:t>
      </w:r>
      <w:proofErr w:type="spellStart"/>
      <w:r>
        <w:rPr>
          <w:rFonts w:ascii="Times New Roman" w:hAnsi="Times New Roman"/>
          <w:szCs w:val="21"/>
        </w:rPr>
        <w:t>Bq</w:t>
      </w:r>
      <w:proofErr w:type="spellEnd"/>
      <w:r>
        <w:rPr>
          <w:rFonts w:ascii="Times New Roman" w:hAnsi="Times New Roman"/>
          <w:szCs w:val="21"/>
        </w:rPr>
        <w:t>/g</w:t>
      </w:r>
      <w:r>
        <w:rPr>
          <w:rFonts w:ascii="Times New Roman"/>
          <w:szCs w:val="21"/>
        </w:rPr>
        <w:t>；</w:t>
      </w:r>
    </w:p>
    <w:p w14:paraId="02313725" w14:textId="77777777" w:rsidR="00A92375" w:rsidRDefault="00A92375" w:rsidP="00A92375">
      <w:pPr>
        <w:pStyle w:val="aff1"/>
        <w:ind w:leftChars="400" w:left="840" w:firstLineChars="300" w:firstLine="630"/>
        <w:rPr>
          <w:rFonts w:ascii="Times New Roman" w:eastAsia="宋体"/>
          <w:szCs w:val="21"/>
        </w:rPr>
      </w:pPr>
      <w:r>
        <w:rPr>
          <w:rFonts w:ascii="Times New Roman" w:eastAsia="宋体"/>
          <w:szCs w:val="21"/>
        </w:rPr>
        <w:t>k</w:t>
      </w:r>
      <w:r>
        <w:rPr>
          <w:rFonts w:ascii="Times New Roman" w:eastAsia="宋体" w:hAnsi="宋体"/>
          <w:szCs w:val="21"/>
        </w:rPr>
        <w:t>┄┄</w:t>
      </w:r>
      <w:r>
        <w:rPr>
          <w:rFonts w:ascii="Times New Roman" w:eastAsia="宋体"/>
          <w:szCs w:val="21"/>
        </w:rPr>
        <w:t>1.645</w:t>
      </w:r>
      <w:r>
        <w:rPr>
          <w:rFonts w:ascii="Times New Roman" w:eastAsia="宋体" w:hAnsi="宋体"/>
          <w:szCs w:val="21"/>
        </w:rPr>
        <w:t>，置信区间</w:t>
      </w:r>
      <w:r>
        <w:rPr>
          <w:rFonts w:ascii="Times New Roman" w:eastAsia="宋体"/>
          <w:szCs w:val="21"/>
        </w:rPr>
        <w:t>95%</w:t>
      </w:r>
      <w:r>
        <w:rPr>
          <w:rFonts w:ascii="Times New Roman" w:eastAsia="宋体" w:hAnsi="宋体"/>
          <w:szCs w:val="21"/>
        </w:rPr>
        <w:t>；</w:t>
      </w:r>
    </w:p>
    <w:p w14:paraId="351D32A6" w14:textId="77777777" w:rsidR="00A92375" w:rsidRDefault="00A92375" w:rsidP="00A92375">
      <w:pPr>
        <w:pStyle w:val="aff1"/>
        <w:ind w:leftChars="400" w:left="840" w:firstLineChars="300" w:firstLine="630"/>
        <w:rPr>
          <w:rFonts w:ascii="Times New Roman" w:eastAsia="宋体"/>
          <w:szCs w:val="21"/>
        </w:rPr>
      </w:pPr>
      <w:r>
        <w:rPr>
          <w:rFonts w:ascii="Times New Roman" w:eastAsia="宋体"/>
          <w:szCs w:val="21"/>
        </w:rPr>
        <w:t>B</w:t>
      </w:r>
      <w:r>
        <w:rPr>
          <w:rFonts w:ascii="Times New Roman" w:eastAsia="宋体" w:hAnsi="宋体"/>
          <w:szCs w:val="21"/>
        </w:rPr>
        <w:t>┄┄样品空白计数；</w:t>
      </w:r>
    </w:p>
    <w:p w14:paraId="3C2CEA97" w14:textId="77777777" w:rsidR="00A92375" w:rsidRDefault="00A92375" w:rsidP="00A92375">
      <w:pPr>
        <w:pStyle w:val="aff1"/>
        <w:ind w:leftChars="400" w:left="840" w:firstLineChars="300" w:firstLine="630"/>
        <w:rPr>
          <w:rFonts w:ascii="Times New Roman" w:eastAsia="宋体"/>
          <w:szCs w:val="21"/>
        </w:rPr>
      </w:pPr>
      <w:r>
        <w:rPr>
          <w:rFonts w:ascii="Times New Roman" w:eastAsia="宋体"/>
          <w:szCs w:val="21"/>
        </w:rPr>
        <w:t>T</w:t>
      </w:r>
      <w:r>
        <w:rPr>
          <w:rFonts w:ascii="Times New Roman" w:eastAsia="宋体" w:hAnsi="宋体"/>
          <w:szCs w:val="21"/>
        </w:rPr>
        <w:t>┄┄测量时间；</w:t>
      </w:r>
    </w:p>
    <w:p w14:paraId="22307CFF" w14:textId="77777777" w:rsidR="00A92375" w:rsidRDefault="00A92375" w:rsidP="00A92375">
      <w:pPr>
        <w:pStyle w:val="aff1"/>
        <w:ind w:leftChars="400" w:left="840" w:firstLineChars="300" w:firstLine="630"/>
        <w:rPr>
          <w:rFonts w:ascii="Times New Roman" w:eastAsia="宋体"/>
          <w:szCs w:val="21"/>
        </w:rPr>
      </w:pPr>
      <w:r>
        <w:rPr>
          <w:rFonts w:ascii="Times New Roman" w:eastAsia="宋体"/>
          <w:szCs w:val="21"/>
        </w:rPr>
        <w:t>f</w:t>
      </w:r>
      <w:r>
        <w:rPr>
          <w:rFonts w:ascii="Times New Roman" w:eastAsia="宋体" w:hAnsi="宋体"/>
          <w:szCs w:val="21"/>
        </w:rPr>
        <w:t>┄┄样品测量百分比；</w:t>
      </w:r>
    </w:p>
    <w:p w14:paraId="393809D2" w14:textId="77777777" w:rsidR="00A92375" w:rsidRDefault="00A92375" w:rsidP="00A92375">
      <w:pPr>
        <w:pStyle w:val="aff1"/>
        <w:ind w:leftChars="400" w:left="840" w:firstLineChars="300" w:firstLine="630"/>
        <w:rPr>
          <w:rFonts w:ascii="Times New Roman" w:eastAsia="宋体"/>
          <w:szCs w:val="21"/>
        </w:rPr>
      </w:pPr>
      <w:r>
        <w:rPr>
          <w:rFonts w:ascii="Times New Roman" w:eastAsia="宋体"/>
          <w:szCs w:val="21"/>
        </w:rPr>
        <w:t>ε</w:t>
      </w:r>
      <w:r>
        <w:rPr>
          <w:rFonts w:ascii="Times New Roman" w:eastAsia="宋体" w:hAnsi="宋体"/>
          <w:szCs w:val="21"/>
        </w:rPr>
        <w:t>┄┄</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探测效率。</w:t>
      </w:r>
    </w:p>
    <w:p w14:paraId="35DD8632" w14:textId="77777777" w:rsidR="00A92375" w:rsidRDefault="00A92375" w:rsidP="00A92375">
      <w:pPr>
        <w:pStyle w:val="a3"/>
        <w:numPr>
          <w:ilvl w:val="0"/>
          <w:numId w:val="0"/>
        </w:numPr>
        <w:spacing w:before="156" w:after="156"/>
        <w:ind w:left="400"/>
        <w:outlineLvl w:val="9"/>
        <w:rPr>
          <w:rFonts w:ascii="Times New Roman" w:eastAsia="宋体"/>
          <w:sz w:val="21"/>
        </w:rPr>
      </w:pPr>
      <w:r>
        <w:rPr>
          <w:rFonts w:ascii="Times New Roman" w:eastAsia="宋体" w:hAnsi="宋体"/>
          <w:sz w:val="21"/>
        </w:rPr>
        <w:t>（</w:t>
      </w:r>
      <w:r>
        <w:rPr>
          <w:rFonts w:ascii="Times New Roman" w:eastAsia="宋体"/>
          <w:sz w:val="21"/>
        </w:rPr>
        <w:t>2</w:t>
      </w:r>
      <w:r>
        <w:rPr>
          <w:rFonts w:ascii="Times New Roman" w:eastAsia="宋体" w:hAnsi="宋体"/>
          <w:sz w:val="21"/>
        </w:rPr>
        <w:t>）供试品中</w:t>
      </w:r>
      <w:r>
        <w:rPr>
          <w:rFonts w:ascii="Times New Roman" w:eastAsia="宋体"/>
          <w:sz w:val="21"/>
          <w:vertAlign w:val="superscript"/>
        </w:rPr>
        <w:t>14</w:t>
      </w:r>
      <w:r>
        <w:rPr>
          <w:rFonts w:ascii="Times New Roman" w:eastAsia="宋体"/>
          <w:sz w:val="21"/>
        </w:rPr>
        <w:t>C</w:t>
      </w:r>
      <w:r>
        <w:rPr>
          <w:rFonts w:ascii="Times New Roman" w:eastAsia="宋体" w:hAnsi="宋体"/>
          <w:sz w:val="21"/>
        </w:rPr>
        <w:t>活度测量</w:t>
      </w:r>
    </w:p>
    <w:p w14:paraId="0E71FBE4" w14:textId="77777777" w:rsidR="00A92375" w:rsidRDefault="00A92375" w:rsidP="00A92375">
      <w:pPr>
        <w:pStyle w:val="aff1"/>
        <w:spacing w:before="156" w:after="156"/>
        <w:rPr>
          <w:rFonts w:ascii="Times New Roman" w:eastAsia="宋体"/>
          <w:szCs w:val="21"/>
        </w:rPr>
      </w:pPr>
      <w:r>
        <w:rPr>
          <w:rFonts w:ascii="Times New Roman" w:eastAsia="宋体" w:hAnsi="宋体"/>
          <w:szCs w:val="21"/>
        </w:rPr>
        <w:t>取活度约</w:t>
      </w:r>
      <w:r>
        <w:rPr>
          <w:rFonts w:ascii="Times New Roman" w:eastAsia="宋体"/>
          <w:szCs w:val="21"/>
        </w:rPr>
        <w:t>1000Bq</w:t>
      </w:r>
      <w:r>
        <w:rPr>
          <w:rFonts w:ascii="Times New Roman" w:eastAsia="宋体" w:hAnsi="宋体"/>
          <w:szCs w:val="21"/>
        </w:rPr>
        <w:t>的尿素</w:t>
      </w:r>
      <w:r>
        <w:rPr>
          <w:rFonts w:ascii="Times New Roman" w:eastAsia="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，准确称量，转移至液闪瓶；加入</w:t>
      </w:r>
      <w:r>
        <w:rPr>
          <w:rFonts w:ascii="Times New Roman" w:eastAsia="宋体"/>
          <w:szCs w:val="21"/>
        </w:rPr>
        <w:t>7ml</w:t>
      </w:r>
      <w:r>
        <w:rPr>
          <w:rFonts w:ascii="Times New Roman" w:eastAsia="宋体" w:hAnsi="宋体"/>
          <w:szCs w:val="21"/>
        </w:rPr>
        <w:t>闪烁液，混合均匀；使用</w:t>
      </w:r>
      <w:r>
        <w:rPr>
          <w:rFonts w:ascii="Times New Roman" w:eastAsia="宋体"/>
          <w:szCs w:val="21"/>
        </w:rPr>
        <w:t>TDCR</w:t>
      </w:r>
      <w:r>
        <w:rPr>
          <w:rFonts w:ascii="Times New Roman" w:eastAsia="宋体" w:hAnsi="宋体"/>
          <w:szCs w:val="21"/>
        </w:rPr>
        <w:t>液闪计数仪测量样品计数，测量时间</w:t>
      </w:r>
      <w:r>
        <w:rPr>
          <w:rFonts w:ascii="Times New Roman" w:eastAsia="宋体"/>
          <w:szCs w:val="21"/>
        </w:rPr>
        <w:t>5</w:t>
      </w:r>
      <w:r>
        <w:rPr>
          <w:rFonts w:ascii="Times New Roman" w:eastAsia="宋体" w:hAnsi="宋体"/>
          <w:szCs w:val="21"/>
        </w:rPr>
        <w:t>分钟，计算供试品中</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比活度</w:t>
      </w:r>
      <w:r>
        <w:rPr>
          <w:rFonts w:ascii="Times New Roman" w:eastAsia="宋体"/>
          <w:szCs w:val="21"/>
        </w:rPr>
        <w:t>A</w:t>
      </w:r>
      <w:r>
        <w:rPr>
          <w:rFonts w:ascii="Times New Roman" w:eastAsia="宋体" w:hAnsi="宋体" w:hint="eastAsia"/>
          <w:szCs w:val="21"/>
          <w:vertAlign w:val="subscript"/>
        </w:rPr>
        <w:t>s</w:t>
      </w:r>
      <w:r>
        <w:rPr>
          <w:rFonts w:ascii="Times New Roman" w:eastAsia="宋体" w:hAnsi="宋体"/>
          <w:szCs w:val="21"/>
        </w:rPr>
        <w:t>。</w:t>
      </w:r>
    </w:p>
    <w:p w14:paraId="45D9177E" w14:textId="76F5B800" w:rsidR="00A92375" w:rsidRDefault="00000E48" w:rsidP="00000E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t>D</w:t>
      </w:r>
      <w:r>
        <w:rPr>
          <w:rFonts w:ascii="Times New Roman" w:eastAsia="宋体" w:hAnsi="宋体"/>
          <w:sz w:val="21"/>
        </w:rPr>
        <w:t xml:space="preserve">.6 </w:t>
      </w:r>
      <w:r w:rsidR="00A92375">
        <w:rPr>
          <w:rFonts w:ascii="Times New Roman" w:eastAsia="宋体" w:hAnsi="宋体"/>
          <w:sz w:val="21"/>
        </w:rPr>
        <w:t>结果的计算</w:t>
      </w:r>
    </w:p>
    <w:p w14:paraId="3467296C" w14:textId="7D628A44" w:rsidR="00A92375" w:rsidRDefault="00A92375" w:rsidP="00A92375">
      <w:pPr>
        <w:ind w:firstLineChars="200" w:firstLine="420"/>
        <w:rPr>
          <w:rFonts w:ascii="Times New Roman" w:hAnsi="Times New Roman"/>
          <w:szCs w:val="21"/>
        </w:rPr>
      </w:pPr>
      <w:r>
        <w:rPr>
          <w:rFonts w:ascii="Times New Roman"/>
          <w:kern w:val="0"/>
          <w:szCs w:val="21"/>
        </w:rPr>
        <w:t>按式</w:t>
      </w:r>
      <w:r>
        <w:rPr>
          <w:rFonts w:ascii="Times New Roman" w:hAnsi="Times New Roman"/>
          <w:kern w:val="0"/>
          <w:szCs w:val="21"/>
        </w:rPr>
        <w:t>(</w:t>
      </w:r>
      <w:r w:rsidR="00000E48">
        <w:rPr>
          <w:rFonts w:ascii="Times New Roman" w:hAnsi="Times New Roman"/>
          <w:kern w:val="0"/>
          <w:szCs w:val="21"/>
        </w:rPr>
        <w:t>D.6</w:t>
      </w:r>
      <w:r>
        <w:rPr>
          <w:rFonts w:ascii="Times New Roman" w:hAnsi="Times New Roman"/>
          <w:kern w:val="0"/>
          <w:szCs w:val="21"/>
        </w:rPr>
        <w:t>)</w:t>
      </w:r>
      <w:r>
        <w:rPr>
          <w:rFonts w:ascii="Times New Roman"/>
          <w:kern w:val="0"/>
          <w:szCs w:val="21"/>
        </w:rPr>
        <w:t>计算供试品中</w:t>
      </w:r>
      <w:r>
        <w:rPr>
          <w:rFonts w:ascii="Times New Roman" w:hAnsi="Times New Roman"/>
          <w:kern w:val="0"/>
          <w:szCs w:val="21"/>
          <w:vertAlign w:val="superscript"/>
        </w:rPr>
        <w:t>14</w:t>
      </w:r>
      <w:r>
        <w:rPr>
          <w:rFonts w:ascii="Times New Roman" w:hAnsi="Times New Roman"/>
          <w:kern w:val="0"/>
          <w:szCs w:val="21"/>
        </w:rPr>
        <w:t>C</w:t>
      </w:r>
      <w:r>
        <w:rPr>
          <w:rFonts w:ascii="Times New Roman"/>
          <w:kern w:val="0"/>
          <w:szCs w:val="21"/>
        </w:rPr>
        <w:t>的放射性核纯度</w:t>
      </w:r>
      <w:r>
        <w:rPr>
          <w:rFonts w:ascii="Times New Roman" w:hAnsi="Times New Roman"/>
          <w:kern w:val="0"/>
          <w:szCs w:val="21"/>
        </w:rPr>
        <w:t>N</w:t>
      </w:r>
      <w:r>
        <w:rPr>
          <w:rFonts w:ascii="Times New Roman"/>
          <w:szCs w:val="21"/>
        </w:rPr>
        <w:t>：</w:t>
      </w:r>
    </w:p>
    <w:p w14:paraId="74ACD63E" w14:textId="4D9E7141" w:rsidR="00A92375" w:rsidRDefault="00A92375" w:rsidP="00A92375">
      <w:pPr>
        <w:tabs>
          <w:tab w:val="center" w:pos="4200"/>
          <w:tab w:val="center" w:leader="middleDot" w:pos="8400"/>
        </w:tabs>
        <w:spacing w:beforeLines="100" w:before="312" w:afterLines="50" w:after="156"/>
        <w:ind w:rightChars="500" w:right="1050"/>
        <w:jc w:val="right"/>
        <w:rPr>
          <w:rFonts w:ascii="Times New Roman" w:hAnsi="Times New Roman"/>
          <w:position w:val="-30"/>
          <w:szCs w:val="21"/>
        </w:rPr>
      </w:pPr>
      <w:r>
        <w:rPr>
          <w:rFonts w:ascii="Times New Roman" w:hAnsi="Times New Roman"/>
          <w:position w:val="-30"/>
          <w:szCs w:val="21"/>
        </w:rPr>
        <w:object w:dxaOrig="1170" w:dyaOrig="645" w14:anchorId="5811B8A2">
          <v:shape id="_x0000_i1033" type="#_x0000_t75" style="width:58.7pt;height:32.1pt" o:ole="">
            <v:imagedata r:id="rId30" o:title=""/>
          </v:shape>
          <o:OLEObject Type="Embed" ProgID="Equation.3" ShapeID="_x0000_i1033" DrawAspect="Content" ObjectID="_1661580423" r:id="rId31"/>
        </w:object>
      </w:r>
      <w:r>
        <w:rPr>
          <w:rFonts w:ascii="Times New Roman" w:hAnsi="Times New Roman"/>
          <w:position w:val="-30"/>
          <w:szCs w:val="21"/>
        </w:rPr>
        <w:t>…………………………………………… (</w:t>
      </w:r>
      <w:r w:rsidR="00000E48">
        <w:rPr>
          <w:rFonts w:ascii="Times New Roman" w:hAnsi="Times New Roman"/>
          <w:position w:val="-30"/>
          <w:szCs w:val="21"/>
        </w:rPr>
        <w:t>D.6</w:t>
      </w:r>
      <w:r>
        <w:rPr>
          <w:rFonts w:ascii="Times New Roman" w:hAnsi="Times New Roman"/>
          <w:position w:val="-30"/>
          <w:szCs w:val="21"/>
        </w:rPr>
        <w:t>)</w:t>
      </w:r>
    </w:p>
    <w:p w14:paraId="25A409B4" w14:textId="77777777" w:rsidR="00A92375" w:rsidRDefault="00A92375" w:rsidP="00A92375">
      <w:pPr>
        <w:tabs>
          <w:tab w:val="center" w:pos="4200"/>
          <w:tab w:val="center" w:leader="middleDot" w:pos="8400"/>
        </w:tabs>
        <w:ind w:leftChars="400" w:left="840"/>
        <w:rPr>
          <w:rFonts w:ascii="Times New Roman" w:hAnsi="Times New Roman"/>
          <w:szCs w:val="21"/>
        </w:rPr>
      </w:pPr>
      <w:r>
        <w:rPr>
          <w:rFonts w:ascii="Times New Roman"/>
          <w:szCs w:val="21"/>
        </w:rPr>
        <w:t>式中：</w:t>
      </w:r>
      <w:r>
        <w:rPr>
          <w:rFonts w:ascii="Times New Roman" w:hAnsi="Times New Roman"/>
          <w:szCs w:val="21"/>
        </w:rPr>
        <w:t>N</w:t>
      </w:r>
      <w:r>
        <w:rPr>
          <w:rFonts w:ascii="Times New Roman"/>
          <w:szCs w:val="21"/>
        </w:rPr>
        <w:t>┄┄</w:t>
      </w:r>
      <w:r>
        <w:rPr>
          <w:rFonts w:ascii="Times New Roman" w:hAnsi="Times New Roman"/>
          <w:kern w:val="0"/>
          <w:szCs w:val="21"/>
          <w:vertAlign w:val="superscript"/>
        </w:rPr>
        <w:t>14</w:t>
      </w:r>
      <w:r>
        <w:rPr>
          <w:rFonts w:ascii="Times New Roman" w:hAnsi="Times New Roman"/>
          <w:kern w:val="0"/>
          <w:szCs w:val="21"/>
        </w:rPr>
        <w:t>C</w:t>
      </w:r>
      <w:r>
        <w:rPr>
          <w:rFonts w:ascii="Times New Roman"/>
          <w:kern w:val="0"/>
          <w:szCs w:val="21"/>
        </w:rPr>
        <w:t>的放射性核纯度</w:t>
      </w:r>
      <w:r>
        <w:rPr>
          <w:rFonts w:ascii="Times New Roman"/>
          <w:szCs w:val="21"/>
        </w:rPr>
        <w:t>；</w:t>
      </w:r>
    </w:p>
    <w:p w14:paraId="2114F790" w14:textId="77777777" w:rsidR="00A92375" w:rsidRDefault="00A92375" w:rsidP="00A92375">
      <w:pPr>
        <w:pStyle w:val="aff1"/>
        <w:ind w:leftChars="400" w:left="840" w:firstLineChars="300" w:firstLine="630"/>
        <w:rPr>
          <w:rFonts w:ascii="Times New Roman" w:eastAsia="宋体"/>
          <w:szCs w:val="21"/>
        </w:rPr>
      </w:pPr>
      <w:r>
        <w:rPr>
          <w:rFonts w:ascii="Times New Roman" w:eastAsia="宋体"/>
          <w:szCs w:val="21"/>
        </w:rPr>
        <w:t>A</w:t>
      </w:r>
      <w:r>
        <w:rPr>
          <w:rFonts w:ascii="Times New Roman" w:eastAsia="宋体" w:hAnsi="宋体" w:hint="eastAsia"/>
          <w:szCs w:val="21"/>
          <w:vertAlign w:val="subscript"/>
        </w:rPr>
        <w:t>s</w:t>
      </w:r>
      <w:r>
        <w:rPr>
          <w:rFonts w:ascii="Times New Roman" w:eastAsia="宋体" w:hAnsi="宋体"/>
          <w:szCs w:val="21"/>
        </w:rPr>
        <w:t>┄┄</w:t>
      </w:r>
      <w:r>
        <w:rPr>
          <w:rFonts w:ascii="Times New Roman" w:eastAsia="宋体"/>
          <w:szCs w:val="21"/>
          <w:vertAlign w:val="superscript"/>
        </w:rPr>
        <w:t>14</w:t>
      </w:r>
      <w:r>
        <w:rPr>
          <w:rFonts w:ascii="Times New Roman" w:eastAsia="宋体"/>
          <w:szCs w:val="21"/>
        </w:rPr>
        <w:t>C</w:t>
      </w:r>
      <w:r>
        <w:rPr>
          <w:rFonts w:ascii="Times New Roman" w:eastAsia="宋体" w:hAnsi="宋体"/>
          <w:szCs w:val="21"/>
        </w:rPr>
        <w:t>比活度；</w:t>
      </w:r>
    </w:p>
    <w:p w14:paraId="3C6A197E" w14:textId="77777777" w:rsidR="00A92375" w:rsidRDefault="00A92375" w:rsidP="00A92375">
      <w:pPr>
        <w:pStyle w:val="aff1"/>
        <w:ind w:leftChars="400" w:left="840" w:firstLineChars="300" w:firstLine="630"/>
        <w:rPr>
          <w:rFonts w:ascii="Times New Roman" w:eastAsia="宋体"/>
          <w:szCs w:val="21"/>
        </w:rPr>
      </w:pPr>
      <w:r>
        <w:rPr>
          <w:rFonts w:ascii="Times New Roman" w:eastAsia="宋体"/>
          <w:szCs w:val="21"/>
        </w:rPr>
        <w:t>A</w:t>
      </w:r>
      <w:r>
        <w:rPr>
          <w:rFonts w:ascii="Times New Roman" w:eastAsia="宋体" w:hAnsi="宋体" w:hint="eastAsia"/>
          <w:szCs w:val="21"/>
          <w:vertAlign w:val="subscript"/>
        </w:rPr>
        <w:t>i</w:t>
      </w:r>
      <w:r>
        <w:rPr>
          <w:rFonts w:ascii="Times New Roman" w:eastAsia="宋体" w:hAnsi="宋体"/>
          <w:szCs w:val="21"/>
        </w:rPr>
        <w:t>┄┄</w:t>
      </w:r>
      <w:r>
        <w:rPr>
          <w:rFonts w:ascii="Times New Roman" w:eastAsia="宋体"/>
          <w:szCs w:val="21"/>
          <w:vertAlign w:val="superscript"/>
        </w:rPr>
        <w:t>60</w:t>
      </w:r>
      <w:r>
        <w:rPr>
          <w:rFonts w:ascii="Times New Roman" w:eastAsia="宋体"/>
          <w:szCs w:val="21"/>
        </w:rPr>
        <w:t>Co</w:t>
      </w:r>
      <w:r>
        <w:rPr>
          <w:rFonts w:ascii="Times New Roman" w:eastAsia="宋体" w:hAnsi="宋体"/>
          <w:szCs w:val="21"/>
        </w:rPr>
        <w:t>等高能</w:t>
      </w:r>
      <w:r>
        <w:rPr>
          <w:rFonts w:ascii="Times New Roman" w:eastAsia="宋体"/>
          <w:szCs w:val="21"/>
        </w:rPr>
        <w:t>β-γ</w:t>
      </w:r>
      <w:r>
        <w:rPr>
          <w:rFonts w:ascii="Times New Roman" w:eastAsia="宋体" w:hAnsi="宋体"/>
          <w:szCs w:val="21"/>
        </w:rPr>
        <w:t>核素比活度。</w:t>
      </w:r>
    </w:p>
    <w:p w14:paraId="4D60C9DE" w14:textId="77777777" w:rsidR="00A92375" w:rsidRDefault="00A92375" w:rsidP="00A92375">
      <w:pPr>
        <w:pStyle w:val="aff1"/>
        <w:rPr>
          <w:rFonts w:ascii="Times New Roman" w:eastAsia="宋体"/>
          <w:szCs w:val="21"/>
        </w:rPr>
      </w:pPr>
      <w:r>
        <w:rPr>
          <w:rFonts w:ascii="Times New Roman" w:eastAsia="宋体" w:hAnsi="宋体"/>
          <w:szCs w:val="21"/>
        </w:rPr>
        <w:t>计算结果保留到小数点后一位，取平行测定结果的算术平均值作为测定结果。</w:t>
      </w:r>
    </w:p>
    <w:p w14:paraId="152D3459" w14:textId="655E3BA3" w:rsidR="00A92375" w:rsidRDefault="00000E48" w:rsidP="00000E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t>D</w:t>
      </w:r>
      <w:r>
        <w:rPr>
          <w:rFonts w:ascii="Times New Roman" w:eastAsia="宋体" w:hAnsi="宋体"/>
          <w:sz w:val="21"/>
        </w:rPr>
        <w:t>.7</w:t>
      </w:r>
      <w:r w:rsidR="00A92375">
        <w:rPr>
          <w:rFonts w:ascii="Times New Roman" w:eastAsia="宋体" w:hAnsi="宋体"/>
          <w:sz w:val="21"/>
        </w:rPr>
        <w:t>允许差</w:t>
      </w:r>
    </w:p>
    <w:p w14:paraId="023E06FD" w14:textId="77777777" w:rsidR="00A92375" w:rsidRDefault="00A92375" w:rsidP="00A92375">
      <w:pPr>
        <w:pStyle w:val="aff1"/>
        <w:rPr>
          <w:rFonts w:ascii="Times New Roman" w:eastAsia="宋体"/>
          <w:szCs w:val="21"/>
        </w:rPr>
      </w:pPr>
      <w:r>
        <w:rPr>
          <w:rFonts w:ascii="Times New Roman" w:eastAsia="宋体" w:hAnsi="宋体"/>
          <w:szCs w:val="21"/>
        </w:rPr>
        <w:t>两次平行测定结果的相对偏差</w:t>
      </w:r>
      <w:r>
        <w:rPr>
          <w:rFonts w:ascii="Times New Roman" w:eastAsia="宋体"/>
          <w:szCs w:val="21"/>
        </w:rPr>
        <w:t>≤3%</w:t>
      </w:r>
      <w:r>
        <w:rPr>
          <w:rFonts w:ascii="Times New Roman" w:eastAsia="宋体" w:hAnsi="宋体"/>
          <w:szCs w:val="21"/>
        </w:rPr>
        <w:t>。</w:t>
      </w:r>
    </w:p>
    <w:p w14:paraId="62C5C2A8" w14:textId="57C9A177" w:rsidR="00A92375" w:rsidRPr="00A92375" w:rsidRDefault="00A92375" w:rsidP="00A92375">
      <w:pPr>
        <w:rPr>
          <w:szCs w:val="21"/>
        </w:rPr>
      </w:pPr>
    </w:p>
    <w:p w14:paraId="6D44246D" w14:textId="77777777" w:rsidR="00A92375" w:rsidRPr="008511A0" w:rsidRDefault="00A92375" w:rsidP="00A92375">
      <w:pPr>
        <w:rPr>
          <w:rFonts w:ascii="Times New Roman"/>
          <w:szCs w:val="21"/>
        </w:rPr>
      </w:pPr>
    </w:p>
    <w:p w14:paraId="4450ABDC" w14:textId="65DDDD48" w:rsidR="008511A0" w:rsidRDefault="008511A0">
      <w:pPr>
        <w:ind w:firstLineChars="1700" w:firstLine="3570"/>
        <w:rPr>
          <w:rFonts w:ascii="Times New Roman"/>
          <w:szCs w:val="21"/>
        </w:rPr>
      </w:pPr>
    </w:p>
    <w:p w14:paraId="40527CF0" w14:textId="74E06A59" w:rsidR="00FC0445" w:rsidRPr="008511A0" w:rsidRDefault="00FC0445" w:rsidP="00FC0445">
      <w:pPr>
        <w:pStyle w:val="a0"/>
        <w:numPr>
          <w:ilvl w:val="0"/>
          <w:numId w:val="0"/>
        </w:numPr>
        <w:spacing w:before="312" w:after="312"/>
        <w:jc w:val="center"/>
        <w:outlineLvl w:val="0"/>
        <w:rPr>
          <w:rFonts w:ascii="Times New Roman" w:eastAsia="宋体" w:hAnsi="宋体"/>
          <w:szCs w:val="21"/>
        </w:rPr>
      </w:pPr>
      <w:r>
        <w:rPr>
          <w:rFonts w:ascii="Times New Roman"/>
          <w:szCs w:val="21"/>
        </w:rPr>
        <w:br w:type="page"/>
      </w:r>
      <w:bookmarkStart w:id="42" w:name="_Toc50967579"/>
      <w:r w:rsidRPr="008511A0">
        <w:rPr>
          <w:rFonts w:ascii="Times New Roman" w:eastAsia="宋体" w:hAnsi="宋体" w:hint="eastAsia"/>
          <w:szCs w:val="21"/>
        </w:rPr>
        <w:lastRenderedPageBreak/>
        <w:t>附录</w:t>
      </w:r>
      <w:r>
        <w:rPr>
          <w:rFonts w:ascii="Times New Roman" w:eastAsia="宋体" w:hAnsi="宋体" w:hint="eastAsia"/>
          <w:szCs w:val="21"/>
        </w:rPr>
        <w:t xml:space="preserve"> E</w:t>
      </w:r>
      <w:bookmarkEnd w:id="42"/>
    </w:p>
    <w:p w14:paraId="378FE68B" w14:textId="77777777" w:rsidR="00FC0445" w:rsidRPr="008511A0" w:rsidRDefault="00FC0445" w:rsidP="00FC0445">
      <w:pPr>
        <w:widowControl/>
        <w:tabs>
          <w:tab w:val="center" w:pos="4201"/>
          <w:tab w:val="right" w:leader="dot" w:pos="9298"/>
        </w:tabs>
        <w:autoSpaceDE w:val="0"/>
        <w:autoSpaceDN w:val="0"/>
        <w:jc w:val="center"/>
        <w:rPr>
          <w:rFonts w:ascii="Times New Roman" w:eastAsia="等线" w:hAnsi="Times New Roman"/>
          <w:szCs w:val="21"/>
        </w:rPr>
      </w:pPr>
      <w:r w:rsidRPr="008511A0">
        <w:rPr>
          <w:rFonts w:ascii="Times New Roman" w:eastAsia="等线" w:hAnsi="Times New Roman"/>
          <w:szCs w:val="21"/>
        </w:rPr>
        <w:t>（</w:t>
      </w:r>
      <w:r w:rsidRPr="008511A0">
        <w:rPr>
          <w:rFonts w:ascii="Times New Roman" w:eastAsia="等线" w:hAnsi="Times New Roman" w:hint="eastAsia"/>
          <w:szCs w:val="21"/>
        </w:rPr>
        <w:t>资料性附录</w:t>
      </w:r>
      <w:r w:rsidRPr="008511A0">
        <w:rPr>
          <w:rFonts w:ascii="Times New Roman" w:eastAsia="等线" w:hAnsi="Times New Roman"/>
          <w:szCs w:val="21"/>
        </w:rPr>
        <w:t>）</w:t>
      </w:r>
    </w:p>
    <w:p w14:paraId="268C36CB" w14:textId="0A39DC56" w:rsidR="00FC0445" w:rsidRPr="008511A0" w:rsidRDefault="00AA103E" w:rsidP="00FC0445">
      <w:pPr>
        <w:widowControl/>
        <w:tabs>
          <w:tab w:val="center" w:pos="4201"/>
          <w:tab w:val="right" w:leader="dot" w:pos="9298"/>
        </w:tabs>
        <w:autoSpaceDE w:val="0"/>
        <w:autoSpaceDN w:val="0"/>
        <w:jc w:val="center"/>
        <w:rPr>
          <w:rFonts w:eastAsia="等线" w:hAnsi="Times New Roman"/>
        </w:rPr>
      </w:pPr>
      <w:r>
        <w:rPr>
          <w:rFonts w:ascii="Times New Roman" w:eastAsia="等线" w:hAnsi="Times New Roman" w:hint="eastAsia"/>
          <w:szCs w:val="21"/>
        </w:rPr>
        <w:t>放射化学纯度</w:t>
      </w:r>
      <w:r w:rsidR="00FC0445" w:rsidRPr="008511A0">
        <w:rPr>
          <w:rFonts w:ascii="Times New Roman" w:eastAsia="等线" w:hAnsi="Times New Roman" w:hint="eastAsia"/>
          <w:szCs w:val="21"/>
        </w:rPr>
        <w:t xml:space="preserve"> </w:t>
      </w:r>
      <w:r w:rsidR="00FC0445" w:rsidRPr="008511A0">
        <w:rPr>
          <w:rFonts w:ascii="Times New Roman" w:eastAsia="等线" w:hAnsi="Times New Roman"/>
          <w:szCs w:val="21"/>
        </w:rPr>
        <w:t xml:space="preserve"> </w:t>
      </w:r>
      <w:r w:rsidR="00FC0445" w:rsidRPr="008511A0">
        <w:rPr>
          <w:rFonts w:ascii="Times New Roman"/>
        </w:rPr>
        <w:t>薄层色谱法</w:t>
      </w:r>
      <w:r>
        <w:rPr>
          <w:rFonts w:ascii="Times New Roman" w:hint="eastAsia"/>
        </w:rPr>
        <w:t>、纸色谱法</w:t>
      </w:r>
    </w:p>
    <w:p w14:paraId="11AAD571" w14:textId="2A553EA7" w:rsidR="00AA103E" w:rsidRPr="00AA103E" w:rsidRDefault="00AA103E" w:rsidP="00AA103E">
      <w:pPr>
        <w:pStyle w:val="a2"/>
        <w:numPr>
          <w:ilvl w:val="0"/>
          <w:numId w:val="0"/>
        </w:numPr>
        <w:spacing w:before="156" w:after="156"/>
        <w:outlineLvl w:val="9"/>
        <w:rPr>
          <w:rFonts w:ascii="Times New Roman" w:eastAsia="宋体"/>
          <w:sz w:val="21"/>
        </w:rPr>
      </w:pPr>
      <w:r>
        <w:rPr>
          <w:rFonts w:ascii="Times New Roman" w:eastAsia="宋体" w:hAnsi="宋体" w:hint="eastAsia"/>
          <w:sz w:val="21"/>
        </w:rPr>
        <w:t>E</w:t>
      </w:r>
      <w:r>
        <w:rPr>
          <w:rFonts w:ascii="Times New Roman" w:eastAsia="宋体" w:hAnsi="宋体"/>
          <w:sz w:val="21"/>
        </w:rPr>
        <w:t xml:space="preserve">.1 </w:t>
      </w:r>
      <w:r w:rsidRPr="00AA103E">
        <w:rPr>
          <w:rFonts w:ascii="Times New Roman" w:eastAsia="宋体" w:hAnsi="宋体"/>
          <w:sz w:val="21"/>
        </w:rPr>
        <w:t>方法原理</w:t>
      </w:r>
    </w:p>
    <w:p w14:paraId="61CB1CDA" w14:textId="77777777" w:rsidR="00AA103E" w:rsidRDefault="00AA103E" w:rsidP="00AA103E">
      <w:pPr>
        <w:pStyle w:val="aff1"/>
        <w:spacing w:before="156" w:after="156"/>
        <w:rPr>
          <w:rFonts w:ascii="Times New Roman" w:eastAsia="宋体"/>
          <w:szCs w:val="21"/>
        </w:rPr>
      </w:pPr>
      <w:r>
        <w:rPr>
          <w:rFonts w:ascii="Times New Roman" w:eastAsia="宋体" w:hAnsi="宋体"/>
          <w:szCs w:val="21"/>
        </w:rPr>
        <w:t>薄层色谱法、纸色谱法</w:t>
      </w:r>
    </w:p>
    <w:p w14:paraId="481EB801" w14:textId="49608E80" w:rsidR="00AA103E" w:rsidRDefault="00AA103E" w:rsidP="00AA103E">
      <w:pPr>
        <w:pStyle w:val="a2"/>
        <w:numPr>
          <w:ilvl w:val="0"/>
          <w:numId w:val="0"/>
        </w:numPr>
        <w:spacing w:before="156" w:after="156"/>
        <w:outlineLvl w:val="9"/>
        <w:rPr>
          <w:rFonts w:ascii="Times New Roman" w:eastAsia="宋体"/>
          <w:sz w:val="21"/>
        </w:rPr>
      </w:pPr>
      <w:r>
        <w:rPr>
          <w:rFonts w:ascii="Times New Roman" w:eastAsia="宋体" w:hAnsi="宋体" w:hint="eastAsia"/>
          <w:sz w:val="21"/>
        </w:rPr>
        <w:t>E</w:t>
      </w:r>
      <w:r>
        <w:rPr>
          <w:rFonts w:ascii="Times New Roman" w:eastAsia="宋体" w:hAnsi="宋体"/>
          <w:sz w:val="21"/>
        </w:rPr>
        <w:t xml:space="preserve">.2 </w:t>
      </w:r>
      <w:r>
        <w:rPr>
          <w:rFonts w:ascii="Times New Roman" w:eastAsia="宋体" w:hAnsi="宋体"/>
          <w:sz w:val="21"/>
        </w:rPr>
        <w:t>试剂和材料</w:t>
      </w:r>
    </w:p>
    <w:p w14:paraId="5D85CBEA" w14:textId="77777777" w:rsidR="00AA103E" w:rsidRDefault="00AA103E" w:rsidP="00AA103E">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1</w:t>
      </w:r>
      <w:r>
        <w:rPr>
          <w:rFonts w:ascii="Times New Roman" w:eastAsia="宋体" w:hAnsi="宋体"/>
          <w:sz w:val="21"/>
        </w:rPr>
        <w:t>）闪烁液（无特殊要求）</w:t>
      </w:r>
    </w:p>
    <w:p w14:paraId="70ECA9C5" w14:textId="0DA3AC04" w:rsidR="00AA103E" w:rsidRDefault="00AA103E" w:rsidP="00AA103E">
      <w:pPr>
        <w:pStyle w:val="a3"/>
        <w:numPr>
          <w:ilvl w:val="0"/>
          <w:numId w:val="15"/>
        </w:numPr>
        <w:spacing w:beforeLines="0" w:afterLines="0"/>
        <w:outlineLvl w:val="9"/>
        <w:rPr>
          <w:rFonts w:ascii="Times New Roman" w:eastAsia="宋体"/>
          <w:sz w:val="21"/>
        </w:rPr>
      </w:pPr>
      <w:r>
        <w:rPr>
          <w:rFonts w:ascii="Times New Roman" w:eastAsia="宋体" w:hAnsi="宋体"/>
          <w:sz w:val="21"/>
        </w:rPr>
        <w:t>纤维素薄层层析纸或薄层层析板</w:t>
      </w:r>
    </w:p>
    <w:p w14:paraId="4239DBA2" w14:textId="2635069F" w:rsidR="00AA103E" w:rsidRDefault="00AA103E" w:rsidP="00AA103E">
      <w:pPr>
        <w:pStyle w:val="a2"/>
        <w:numPr>
          <w:ilvl w:val="0"/>
          <w:numId w:val="0"/>
        </w:numPr>
        <w:spacing w:before="156" w:after="156"/>
        <w:outlineLvl w:val="9"/>
        <w:rPr>
          <w:rFonts w:ascii="Times New Roman" w:eastAsia="宋体"/>
          <w:sz w:val="21"/>
        </w:rPr>
      </w:pPr>
      <w:r>
        <w:rPr>
          <w:rFonts w:ascii="Times New Roman" w:eastAsia="宋体" w:hAnsi="宋体" w:hint="eastAsia"/>
          <w:sz w:val="21"/>
        </w:rPr>
        <w:t>E</w:t>
      </w:r>
      <w:r>
        <w:rPr>
          <w:rFonts w:ascii="Times New Roman" w:eastAsia="宋体" w:hAnsi="宋体"/>
          <w:sz w:val="21"/>
        </w:rPr>
        <w:t xml:space="preserve">.3 </w:t>
      </w:r>
      <w:r>
        <w:rPr>
          <w:rFonts w:ascii="Times New Roman" w:eastAsia="宋体" w:hAnsi="宋体"/>
          <w:sz w:val="21"/>
        </w:rPr>
        <w:t>仪器和设备</w:t>
      </w:r>
    </w:p>
    <w:p w14:paraId="40ABB370" w14:textId="77777777" w:rsidR="00AA103E" w:rsidRDefault="00AA103E" w:rsidP="00AA103E">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1</w:t>
      </w:r>
      <w:r>
        <w:rPr>
          <w:rFonts w:ascii="Times New Roman" w:eastAsia="宋体" w:hAnsi="宋体"/>
          <w:sz w:val="21"/>
        </w:rPr>
        <w:t>）液体闪烁计数仪</w:t>
      </w:r>
    </w:p>
    <w:p w14:paraId="160FA482" w14:textId="77777777" w:rsidR="00AA103E" w:rsidRDefault="00AA103E" w:rsidP="00AA103E">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2</w:t>
      </w:r>
      <w:r>
        <w:rPr>
          <w:rFonts w:ascii="Times New Roman" w:eastAsia="宋体" w:hAnsi="宋体"/>
          <w:sz w:val="21"/>
        </w:rPr>
        <w:t>）移液器（量程</w:t>
      </w:r>
      <w:r>
        <w:rPr>
          <w:rFonts w:ascii="Times New Roman" w:eastAsia="宋体"/>
          <w:sz w:val="21"/>
        </w:rPr>
        <w:t>1μl-20μl</w:t>
      </w:r>
      <w:r>
        <w:rPr>
          <w:rFonts w:ascii="Times New Roman" w:eastAsia="宋体" w:hAnsi="宋体"/>
          <w:sz w:val="21"/>
        </w:rPr>
        <w:t>）</w:t>
      </w:r>
    </w:p>
    <w:p w14:paraId="7126DA61" w14:textId="0593D2E2" w:rsidR="00AA103E" w:rsidRDefault="00AA103E" w:rsidP="00AA103E">
      <w:pPr>
        <w:pStyle w:val="a3"/>
        <w:numPr>
          <w:ilvl w:val="0"/>
          <w:numId w:val="15"/>
        </w:numPr>
        <w:spacing w:beforeLines="0" w:afterLines="0"/>
        <w:outlineLvl w:val="9"/>
        <w:rPr>
          <w:rFonts w:ascii="Times New Roman" w:eastAsia="宋体"/>
          <w:sz w:val="21"/>
        </w:rPr>
      </w:pPr>
      <w:r>
        <w:rPr>
          <w:rFonts w:ascii="Times New Roman" w:eastAsia="宋体" w:hAnsi="宋体"/>
          <w:sz w:val="21"/>
        </w:rPr>
        <w:t>振荡器</w:t>
      </w:r>
    </w:p>
    <w:p w14:paraId="7A949C31" w14:textId="2C9A7D78" w:rsidR="00AA103E" w:rsidRDefault="00AA103E" w:rsidP="00AA103E">
      <w:pPr>
        <w:pStyle w:val="a2"/>
        <w:numPr>
          <w:ilvl w:val="0"/>
          <w:numId w:val="0"/>
        </w:numPr>
        <w:spacing w:before="156" w:after="156"/>
        <w:outlineLvl w:val="9"/>
        <w:rPr>
          <w:rFonts w:ascii="Times New Roman" w:eastAsia="宋体"/>
          <w:sz w:val="21"/>
        </w:rPr>
      </w:pPr>
      <w:r>
        <w:rPr>
          <w:rFonts w:ascii="Times New Roman" w:eastAsia="宋体" w:hAnsi="宋体" w:hint="eastAsia"/>
          <w:sz w:val="21"/>
        </w:rPr>
        <w:t>E</w:t>
      </w:r>
      <w:r>
        <w:rPr>
          <w:rFonts w:ascii="Times New Roman" w:eastAsia="宋体" w:hAnsi="宋体"/>
          <w:sz w:val="21"/>
        </w:rPr>
        <w:t xml:space="preserve">.4 </w:t>
      </w:r>
      <w:r>
        <w:rPr>
          <w:rFonts w:ascii="Times New Roman" w:eastAsia="宋体" w:hAnsi="宋体"/>
          <w:sz w:val="21"/>
        </w:rPr>
        <w:t>测量条件</w:t>
      </w:r>
    </w:p>
    <w:p w14:paraId="323905CD" w14:textId="77777777" w:rsidR="00AA103E" w:rsidRDefault="00AA103E" w:rsidP="00AA103E">
      <w:pPr>
        <w:pStyle w:val="a3"/>
        <w:numPr>
          <w:ilvl w:val="0"/>
          <w:numId w:val="0"/>
        </w:numPr>
        <w:spacing w:before="156" w:after="156"/>
        <w:ind w:firstLineChars="200" w:firstLine="420"/>
        <w:outlineLvl w:val="9"/>
        <w:rPr>
          <w:rFonts w:ascii="Times New Roman" w:eastAsia="宋体"/>
          <w:sz w:val="21"/>
        </w:rPr>
      </w:pPr>
      <w:r>
        <w:rPr>
          <w:rFonts w:ascii="Times New Roman" w:eastAsia="宋体" w:hAnsi="宋体"/>
          <w:sz w:val="21"/>
        </w:rPr>
        <w:t>推荐的测量条件如下：</w:t>
      </w:r>
    </w:p>
    <w:p w14:paraId="50A06901" w14:textId="77777777" w:rsidR="00AA103E" w:rsidRDefault="00AA103E" w:rsidP="00AA103E">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1</w:t>
      </w:r>
      <w:r>
        <w:rPr>
          <w:rFonts w:ascii="Times New Roman" w:eastAsia="宋体" w:hAnsi="宋体"/>
          <w:sz w:val="21"/>
        </w:rPr>
        <w:t>）计数类型：</w:t>
      </w:r>
      <w:r>
        <w:rPr>
          <w:rFonts w:ascii="Times New Roman" w:eastAsia="宋体" w:hAnsi="宋体" w:hint="eastAsia"/>
          <w:vertAlign w:val="superscript"/>
        </w:rPr>
        <w:t>14</w:t>
      </w:r>
      <w:r>
        <w:rPr>
          <w:rFonts w:ascii="Times New Roman" w:eastAsia="宋体" w:hAnsi="宋体" w:hint="eastAsia"/>
        </w:rPr>
        <w:t xml:space="preserve"> C</w:t>
      </w:r>
      <w:r>
        <w:rPr>
          <w:rFonts w:ascii="Times New Roman" w:eastAsia="宋体" w:hAnsi="宋体"/>
          <w:sz w:val="21"/>
        </w:rPr>
        <w:t>同位素；</w:t>
      </w:r>
      <w:r>
        <w:rPr>
          <w:rFonts w:ascii="Times New Roman" w:eastAsia="宋体"/>
          <w:sz w:val="21"/>
        </w:rPr>
        <w:t>β</w:t>
      </w:r>
      <w:r>
        <w:rPr>
          <w:rFonts w:ascii="Times New Roman" w:eastAsia="宋体" w:hAnsi="宋体"/>
          <w:sz w:val="21"/>
        </w:rPr>
        <w:t>射线</w:t>
      </w:r>
    </w:p>
    <w:p w14:paraId="34E93BE8" w14:textId="77777777" w:rsidR="00AA103E" w:rsidRDefault="00AA103E" w:rsidP="00AA103E">
      <w:pPr>
        <w:pStyle w:val="a3"/>
        <w:numPr>
          <w:ilvl w:val="0"/>
          <w:numId w:val="0"/>
        </w:numPr>
        <w:spacing w:beforeLines="0" w:afterLines="0"/>
        <w:ind w:firstLineChars="200" w:firstLine="420"/>
        <w:outlineLvl w:val="9"/>
        <w:rPr>
          <w:rFonts w:ascii="Times New Roman" w:eastAsia="宋体"/>
          <w:sz w:val="21"/>
        </w:rPr>
      </w:pPr>
      <w:r>
        <w:rPr>
          <w:rFonts w:ascii="Times New Roman" w:eastAsia="宋体"/>
          <w:sz w:val="21"/>
        </w:rPr>
        <w:t>2</w:t>
      </w:r>
      <w:r>
        <w:rPr>
          <w:rFonts w:ascii="Times New Roman" w:eastAsia="宋体" w:hAnsi="宋体"/>
          <w:sz w:val="21"/>
        </w:rPr>
        <w:t>）测量通道：</w:t>
      </w:r>
      <w:r>
        <w:rPr>
          <w:rFonts w:ascii="Times New Roman" w:eastAsia="宋体" w:hAnsi="宋体" w:hint="eastAsia"/>
          <w:vertAlign w:val="superscript"/>
        </w:rPr>
        <w:t>14</w:t>
      </w:r>
      <w:r>
        <w:rPr>
          <w:rFonts w:ascii="Times New Roman" w:eastAsia="宋体" w:hAnsi="宋体" w:hint="eastAsia"/>
        </w:rPr>
        <w:t xml:space="preserve"> C</w:t>
      </w:r>
      <w:r>
        <w:rPr>
          <w:rFonts w:ascii="Times New Roman" w:eastAsia="宋体"/>
          <w:sz w:val="21"/>
        </w:rPr>
        <w:t xml:space="preserve"> </w:t>
      </w:r>
      <w:r>
        <w:rPr>
          <w:rFonts w:ascii="Times New Roman" w:eastAsia="宋体" w:hAnsi="宋体"/>
          <w:sz w:val="21"/>
        </w:rPr>
        <w:t>测量通道</w:t>
      </w:r>
    </w:p>
    <w:p w14:paraId="72AC0660" w14:textId="5DA9AF55" w:rsidR="00AA103E" w:rsidRDefault="00AA103E" w:rsidP="00AA103E">
      <w:pPr>
        <w:pStyle w:val="a3"/>
        <w:numPr>
          <w:ilvl w:val="0"/>
          <w:numId w:val="13"/>
        </w:numPr>
        <w:spacing w:beforeLines="0" w:afterLines="0"/>
        <w:outlineLvl w:val="9"/>
        <w:rPr>
          <w:rFonts w:ascii="Times New Roman" w:eastAsia="宋体"/>
          <w:sz w:val="21"/>
        </w:rPr>
      </w:pPr>
      <w:r>
        <w:rPr>
          <w:rFonts w:ascii="Times New Roman" w:eastAsia="宋体" w:hAnsi="宋体"/>
          <w:sz w:val="21"/>
        </w:rPr>
        <w:t>测量时间：</w:t>
      </w:r>
      <w:r>
        <w:rPr>
          <w:rFonts w:ascii="Times New Roman" w:eastAsia="宋体"/>
          <w:sz w:val="21"/>
        </w:rPr>
        <w:t>≥60s</w:t>
      </w:r>
    </w:p>
    <w:p w14:paraId="4C7D7B93" w14:textId="42353E17" w:rsidR="00AA103E" w:rsidRDefault="00AA103E" w:rsidP="00AA103E">
      <w:pPr>
        <w:pStyle w:val="a2"/>
        <w:numPr>
          <w:ilvl w:val="0"/>
          <w:numId w:val="0"/>
        </w:numPr>
        <w:spacing w:before="156" w:after="156"/>
        <w:outlineLvl w:val="9"/>
        <w:rPr>
          <w:rFonts w:ascii="Times New Roman" w:eastAsia="宋体"/>
          <w:sz w:val="21"/>
        </w:rPr>
      </w:pPr>
      <w:r>
        <w:rPr>
          <w:rFonts w:ascii="Times New Roman" w:eastAsia="宋体" w:hAnsi="宋体" w:hint="eastAsia"/>
          <w:sz w:val="21"/>
        </w:rPr>
        <w:t>E</w:t>
      </w:r>
      <w:r>
        <w:rPr>
          <w:rFonts w:ascii="Times New Roman" w:eastAsia="宋体" w:hAnsi="宋体"/>
          <w:sz w:val="21"/>
        </w:rPr>
        <w:t>.5</w:t>
      </w:r>
      <w:r>
        <w:rPr>
          <w:rFonts w:ascii="Times New Roman" w:eastAsia="宋体" w:hAnsi="宋体"/>
          <w:sz w:val="21"/>
        </w:rPr>
        <w:t>分析步骤</w:t>
      </w:r>
    </w:p>
    <w:p w14:paraId="01D18060" w14:textId="36407193" w:rsidR="00756F48" w:rsidRPr="008511A0" w:rsidRDefault="00756F48" w:rsidP="00756F48">
      <w:pPr>
        <w:widowControl/>
        <w:rPr>
          <w:rFonts w:ascii="Times New Roman"/>
          <w:szCs w:val="21"/>
        </w:rPr>
      </w:pPr>
      <w:r>
        <w:rPr>
          <w:rFonts w:ascii="Times New Roman"/>
          <w:szCs w:val="21"/>
        </w:rPr>
        <w:t>E</w:t>
      </w:r>
      <w:r w:rsidRPr="008511A0">
        <w:rPr>
          <w:rFonts w:ascii="Times New Roman"/>
          <w:szCs w:val="21"/>
        </w:rPr>
        <w:t>.5.1</w:t>
      </w:r>
      <w:r w:rsidRPr="008511A0">
        <w:rPr>
          <w:rFonts w:ascii="Times New Roman"/>
          <w:szCs w:val="21"/>
        </w:rPr>
        <w:t>样品制备</w:t>
      </w:r>
    </w:p>
    <w:p w14:paraId="5D3693BA" w14:textId="77777777" w:rsidR="00756F48" w:rsidRPr="008511A0" w:rsidRDefault="00756F48" w:rsidP="00756F48">
      <w:pPr>
        <w:widowControl/>
        <w:ind w:firstLineChars="200" w:firstLine="420"/>
        <w:rPr>
          <w:rFonts w:ascii="Times New Roman"/>
          <w:szCs w:val="21"/>
        </w:rPr>
      </w:pPr>
      <w:r w:rsidRPr="008511A0">
        <w:rPr>
          <w:rFonts w:ascii="Times New Roman"/>
          <w:szCs w:val="21"/>
        </w:rPr>
        <w:t>1</w:t>
      </w:r>
      <w:r w:rsidRPr="008511A0">
        <w:rPr>
          <w:rFonts w:ascii="Times New Roman"/>
          <w:szCs w:val="21"/>
        </w:rPr>
        <w:t>）展开液：水饱和正丁醇溶液。</w:t>
      </w:r>
    </w:p>
    <w:p w14:paraId="11CE30E6" w14:textId="77777777" w:rsidR="00756F48" w:rsidRPr="008511A0" w:rsidRDefault="00756F48" w:rsidP="00756F48">
      <w:pPr>
        <w:widowControl/>
        <w:ind w:firstLineChars="200" w:firstLine="420"/>
        <w:rPr>
          <w:rFonts w:ascii="Times New Roman"/>
          <w:szCs w:val="21"/>
        </w:rPr>
      </w:pPr>
      <w:r w:rsidRPr="008511A0">
        <w:rPr>
          <w:rFonts w:ascii="Times New Roman"/>
          <w:szCs w:val="21"/>
        </w:rPr>
        <w:t>2</w:t>
      </w:r>
      <w:r w:rsidRPr="008511A0">
        <w:rPr>
          <w:rFonts w:ascii="Times New Roman"/>
          <w:szCs w:val="21"/>
        </w:rPr>
        <w:t>）对照溶液：称取尿素适量，加纯化水制成</w:t>
      </w:r>
      <w:r w:rsidRPr="008511A0">
        <w:rPr>
          <w:rFonts w:ascii="Times New Roman"/>
          <w:szCs w:val="21"/>
        </w:rPr>
        <w:t>40mg/ml</w:t>
      </w:r>
      <w:r w:rsidRPr="008511A0">
        <w:rPr>
          <w:rFonts w:ascii="Times New Roman"/>
          <w:szCs w:val="21"/>
        </w:rPr>
        <w:t>的溶液。</w:t>
      </w:r>
    </w:p>
    <w:p w14:paraId="2E36A85E" w14:textId="77777777" w:rsidR="00756F48" w:rsidRPr="008511A0" w:rsidRDefault="00756F48" w:rsidP="00756F48">
      <w:pPr>
        <w:widowControl/>
        <w:ind w:firstLineChars="200" w:firstLine="420"/>
        <w:rPr>
          <w:rFonts w:ascii="Times New Roman"/>
          <w:szCs w:val="21"/>
        </w:rPr>
      </w:pPr>
      <w:r w:rsidRPr="008511A0">
        <w:rPr>
          <w:rFonts w:ascii="Times New Roman"/>
          <w:szCs w:val="21"/>
        </w:rPr>
        <w:t>3</w:t>
      </w:r>
      <w:r w:rsidRPr="008511A0">
        <w:rPr>
          <w:rFonts w:ascii="Times New Roman"/>
          <w:szCs w:val="21"/>
        </w:rPr>
        <w:t>）供试品溶液：</w:t>
      </w:r>
      <w:r w:rsidRPr="008511A0">
        <w:rPr>
          <w:rFonts w:ascii="Times New Roman" w:hint="eastAsia"/>
          <w:szCs w:val="21"/>
        </w:rPr>
        <w:t xml:space="preserve"> </w:t>
      </w:r>
      <w:r w:rsidRPr="008511A0">
        <w:rPr>
          <w:rFonts w:ascii="Times New Roman"/>
          <w:szCs w:val="21"/>
        </w:rPr>
        <w:t>取本品适量</w:t>
      </w:r>
      <w:r w:rsidRPr="008511A0">
        <w:rPr>
          <w:rFonts w:ascii="Times New Roman"/>
          <w:szCs w:val="21"/>
        </w:rPr>
        <w:t>,</w:t>
      </w:r>
      <w:r w:rsidRPr="008511A0">
        <w:rPr>
          <w:rFonts w:ascii="Times New Roman"/>
          <w:szCs w:val="21"/>
        </w:rPr>
        <w:t>用无水乙醇溶解并稀释</w:t>
      </w:r>
      <w:r w:rsidRPr="008511A0">
        <w:rPr>
          <w:rFonts w:ascii="Times New Roman"/>
          <w:szCs w:val="21"/>
        </w:rPr>
        <w:t>,</w:t>
      </w:r>
      <w:r w:rsidRPr="008511A0">
        <w:rPr>
          <w:rFonts w:ascii="Times New Roman"/>
          <w:szCs w:val="21"/>
        </w:rPr>
        <w:t>制成浓度约为</w:t>
      </w:r>
      <w:r w:rsidRPr="008511A0">
        <w:rPr>
          <w:rFonts w:ascii="Times New Roman" w:hAnsi="Times New Roman"/>
          <w:szCs w:val="21"/>
        </w:rPr>
        <w:t>20μCi/ml</w:t>
      </w:r>
      <w:r w:rsidRPr="008511A0">
        <w:rPr>
          <w:rFonts w:ascii="Times New Roman"/>
          <w:szCs w:val="21"/>
        </w:rPr>
        <w:t>的尿素</w:t>
      </w:r>
      <w:r w:rsidRPr="008511A0">
        <w:rPr>
          <w:rFonts w:ascii="Times New Roman"/>
          <w:szCs w:val="21"/>
        </w:rPr>
        <w:t>[</w:t>
      </w:r>
      <w:r w:rsidRPr="008511A0">
        <w:rPr>
          <w:rFonts w:ascii="Times New Roman"/>
          <w:szCs w:val="21"/>
          <w:vertAlign w:val="superscript"/>
        </w:rPr>
        <w:t>14</w:t>
      </w:r>
      <w:r w:rsidRPr="008511A0">
        <w:rPr>
          <w:rFonts w:ascii="Times New Roman"/>
          <w:szCs w:val="21"/>
        </w:rPr>
        <w:t>C]</w:t>
      </w:r>
      <w:r w:rsidRPr="008511A0">
        <w:rPr>
          <w:rFonts w:ascii="Times New Roman"/>
          <w:szCs w:val="21"/>
        </w:rPr>
        <w:t>溶液。</w:t>
      </w:r>
    </w:p>
    <w:p w14:paraId="01E5FC90" w14:textId="77777777" w:rsidR="00756F48" w:rsidRPr="008511A0" w:rsidRDefault="00756F48" w:rsidP="00756F48">
      <w:pPr>
        <w:widowControl/>
        <w:ind w:firstLineChars="200" w:firstLine="420"/>
        <w:rPr>
          <w:rFonts w:ascii="Times New Roman"/>
          <w:szCs w:val="21"/>
        </w:rPr>
      </w:pPr>
      <w:r w:rsidRPr="008511A0">
        <w:rPr>
          <w:rFonts w:ascii="Times New Roman"/>
          <w:szCs w:val="21"/>
        </w:rPr>
        <w:t>4</w:t>
      </w:r>
      <w:r w:rsidRPr="008511A0">
        <w:rPr>
          <w:rFonts w:ascii="Times New Roman"/>
          <w:szCs w:val="21"/>
        </w:rPr>
        <w:t>）显色剂：称取</w:t>
      </w:r>
      <w:r w:rsidRPr="008511A0">
        <w:rPr>
          <w:rFonts w:ascii="Times New Roman"/>
          <w:szCs w:val="21"/>
        </w:rPr>
        <w:t>10g</w:t>
      </w:r>
      <w:r w:rsidRPr="008511A0">
        <w:rPr>
          <w:rFonts w:ascii="Times New Roman"/>
          <w:szCs w:val="21"/>
        </w:rPr>
        <w:t>对二甲氨基苯甲醛，置于喷壶中，加入盐酸</w:t>
      </w:r>
      <w:r w:rsidRPr="008511A0">
        <w:rPr>
          <w:rFonts w:ascii="Times New Roman"/>
          <w:szCs w:val="21"/>
        </w:rPr>
        <w:t>20ml</w:t>
      </w:r>
      <w:r w:rsidRPr="008511A0">
        <w:rPr>
          <w:rFonts w:ascii="Times New Roman"/>
          <w:szCs w:val="21"/>
        </w:rPr>
        <w:t>、丙酮</w:t>
      </w:r>
      <w:r w:rsidRPr="008511A0">
        <w:rPr>
          <w:rFonts w:ascii="Times New Roman"/>
          <w:szCs w:val="21"/>
        </w:rPr>
        <w:t>80ml</w:t>
      </w:r>
      <w:r w:rsidRPr="008511A0">
        <w:rPr>
          <w:rFonts w:ascii="Times New Roman"/>
          <w:szCs w:val="21"/>
        </w:rPr>
        <w:t>，摇匀，即得</w:t>
      </w:r>
      <w:r w:rsidRPr="008511A0">
        <w:rPr>
          <w:rFonts w:ascii="Times New Roman"/>
          <w:szCs w:val="21"/>
        </w:rPr>
        <w:t>10%</w:t>
      </w:r>
      <w:r w:rsidRPr="008511A0">
        <w:rPr>
          <w:rFonts w:ascii="Times New Roman"/>
          <w:szCs w:val="21"/>
        </w:rPr>
        <w:t>对二甲氨基苯甲醛的盐酸</w:t>
      </w:r>
      <w:r w:rsidRPr="008511A0">
        <w:rPr>
          <w:rFonts w:ascii="Times New Roman"/>
          <w:szCs w:val="21"/>
        </w:rPr>
        <w:t>-</w:t>
      </w:r>
      <w:r w:rsidRPr="008511A0">
        <w:rPr>
          <w:rFonts w:ascii="Times New Roman"/>
          <w:szCs w:val="21"/>
        </w:rPr>
        <w:t>丙酮（</w:t>
      </w:r>
      <w:r w:rsidRPr="008511A0">
        <w:rPr>
          <w:rFonts w:ascii="Times New Roman"/>
          <w:szCs w:val="21"/>
        </w:rPr>
        <w:t>1:4</w:t>
      </w:r>
      <w:r w:rsidRPr="008511A0">
        <w:rPr>
          <w:rFonts w:ascii="Times New Roman"/>
          <w:szCs w:val="21"/>
        </w:rPr>
        <w:t>）显色剂，本品须临用现配。</w:t>
      </w:r>
    </w:p>
    <w:p w14:paraId="6F16CEB1" w14:textId="77777777" w:rsidR="00756F48" w:rsidRPr="008511A0" w:rsidRDefault="00756F48" w:rsidP="00756F48">
      <w:pPr>
        <w:widowControl/>
        <w:ind w:firstLineChars="200" w:firstLine="420"/>
        <w:rPr>
          <w:rFonts w:ascii="Times New Roman"/>
          <w:szCs w:val="21"/>
        </w:rPr>
      </w:pPr>
      <w:r w:rsidRPr="008511A0">
        <w:rPr>
          <w:rFonts w:ascii="Times New Roman"/>
          <w:szCs w:val="21"/>
        </w:rPr>
        <w:t>5</w:t>
      </w:r>
      <w:r w:rsidRPr="008511A0">
        <w:rPr>
          <w:rFonts w:ascii="Times New Roman"/>
          <w:szCs w:val="21"/>
        </w:rPr>
        <w:t>）空白溶剂：无水乙醇。</w:t>
      </w:r>
    </w:p>
    <w:p w14:paraId="590446DA" w14:textId="180F2065" w:rsidR="00756F48" w:rsidRPr="008511A0" w:rsidRDefault="00756F48" w:rsidP="00756F48">
      <w:pPr>
        <w:widowControl/>
        <w:rPr>
          <w:rFonts w:ascii="Times New Roman"/>
          <w:szCs w:val="21"/>
        </w:rPr>
      </w:pPr>
      <w:r>
        <w:rPr>
          <w:rFonts w:ascii="Times New Roman"/>
          <w:szCs w:val="21"/>
        </w:rPr>
        <w:t>E</w:t>
      </w:r>
      <w:r w:rsidRPr="008511A0">
        <w:rPr>
          <w:rFonts w:ascii="Times New Roman"/>
          <w:szCs w:val="21"/>
        </w:rPr>
        <w:t>.5.2</w:t>
      </w:r>
      <w:r>
        <w:rPr>
          <w:rFonts w:ascii="Times New Roman" w:hint="eastAsia"/>
          <w:szCs w:val="21"/>
        </w:rPr>
        <w:t>样品</w:t>
      </w:r>
      <w:r w:rsidRPr="008511A0">
        <w:rPr>
          <w:rFonts w:ascii="Times New Roman"/>
          <w:szCs w:val="21"/>
        </w:rPr>
        <w:t>展开</w:t>
      </w:r>
    </w:p>
    <w:p w14:paraId="786E7EE3" w14:textId="141EEEFE" w:rsidR="00756F48" w:rsidRPr="00756F48" w:rsidRDefault="00756F48" w:rsidP="00756F48">
      <w:pPr>
        <w:pStyle w:val="a3"/>
        <w:numPr>
          <w:ilvl w:val="0"/>
          <w:numId w:val="0"/>
        </w:numPr>
        <w:spacing w:beforeLines="0" w:afterLines="0"/>
        <w:ind w:firstLineChars="200" w:firstLine="420"/>
        <w:outlineLvl w:val="9"/>
        <w:rPr>
          <w:rFonts w:ascii="Times New Roman" w:eastAsia="宋体" w:hAnsi="宋体"/>
          <w:kern w:val="2"/>
          <w:sz w:val="21"/>
        </w:rPr>
      </w:pPr>
      <w:r w:rsidRPr="00756F48">
        <w:rPr>
          <w:rFonts w:ascii="Times New Roman" w:eastAsia="宋体" w:hAnsi="宋体" w:hint="eastAsia"/>
          <w:kern w:val="2"/>
          <w:sz w:val="21"/>
        </w:rPr>
        <w:t>用定量毛细管点上述供试品溶液</w:t>
      </w:r>
      <w:r w:rsidRPr="00756F48">
        <w:rPr>
          <w:rFonts w:ascii="Times New Roman" w:eastAsia="宋体" w:hAnsi="宋体"/>
          <w:kern w:val="2"/>
          <w:sz w:val="21"/>
        </w:rPr>
        <w:t>5</w:t>
      </w:r>
      <w:r w:rsidRPr="00756F48">
        <w:rPr>
          <w:rFonts w:ascii="Times New Roman" w:eastAsia="宋体" w:hAnsi="宋体"/>
          <w:kern w:val="2"/>
          <w:sz w:val="21"/>
        </w:rPr>
        <w:t>μ</w:t>
      </w:r>
      <w:r w:rsidRPr="00756F48">
        <w:rPr>
          <w:rFonts w:ascii="Times New Roman" w:eastAsia="宋体" w:hAnsi="宋体"/>
          <w:kern w:val="2"/>
          <w:sz w:val="21"/>
        </w:rPr>
        <w:t>l</w:t>
      </w:r>
      <w:r w:rsidRPr="00756F48">
        <w:rPr>
          <w:rFonts w:ascii="Times New Roman" w:eastAsia="宋体" w:hAnsi="宋体"/>
          <w:kern w:val="2"/>
          <w:sz w:val="21"/>
        </w:rPr>
        <w:t>，在</w:t>
      </w:r>
      <w:r w:rsidRPr="00756F48">
        <w:rPr>
          <w:rFonts w:ascii="Times New Roman" w:eastAsia="宋体" w:hAnsi="宋体"/>
          <w:kern w:val="2"/>
          <w:sz w:val="21"/>
        </w:rPr>
        <w:t>2cm</w:t>
      </w:r>
      <w:r w:rsidRPr="00756F48">
        <w:rPr>
          <w:rFonts w:ascii="Times New Roman" w:eastAsia="宋体" w:hAnsi="宋体"/>
          <w:kern w:val="2"/>
          <w:sz w:val="21"/>
        </w:rPr>
        <w:t>基线上点样作为原点，晒干，展开，待展开剂前沿上行至基线上</w:t>
      </w:r>
      <w:r w:rsidRPr="00756F48">
        <w:rPr>
          <w:rFonts w:ascii="Times New Roman" w:eastAsia="宋体" w:hAnsi="宋体"/>
          <w:kern w:val="2"/>
          <w:sz w:val="21"/>
        </w:rPr>
        <w:t>10cm</w:t>
      </w:r>
      <w:r w:rsidRPr="00756F48">
        <w:rPr>
          <w:rFonts w:ascii="Times New Roman" w:eastAsia="宋体" w:hAnsi="宋体"/>
          <w:kern w:val="2"/>
          <w:sz w:val="21"/>
        </w:rPr>
        <w:t>处取出晾干。对照溶液及空白溶剂同法展开。</w:t>
      </w:r>
    </w:p>
    <w:p w14:paraId="3EE6C6CC" w14:textId="5B585939" w:rsidR="00AA103E" w:rsidRDefault="00AA103E" w:rsidP="00AA103E">
      <w:pPr>
        <w:pStyle w:val="a3"/>
        <w:numPr>
          <w:ilvl w:val="0"/>
          <w:numId w:val="0"/>
        </w:numPr>
        <w:spacing w:before="156" w:after="156"/>
        <w:outlineLvl w:val="9"/>
        <w:rPr>
          <w:rFonts w:ascii="Times New Roman" w:eastAsia="宋体"/>
          <w:sz w:val="21"/>
        </w:rPr>
      </w:pPr>
      <w:r>
        <w:rPr>
          <w:rFonts w:ascii="Times New Roman" w:eastAsia="宋体"/>
          <w:sz w:val="21"/>
        </w:rPr>
        <w:t>E.5.</w:t>
      </w:r>
      <w:r w:rsidR="00756F48">
        <w:rPr>
          <w:rFonts w:ascii="Times New Roman" w:eastAsia="宋体"/>
          <w:sz w:val="21"/>
        </w:rPr>
        <w:t>3</w:t>
      </w:r>
      <w:r>
        <w:rPr>
          <w:rFonts w:ascii="Times New Roman" w:eastAsia="宋体" w:hAnsi="宋体"/>
          <w:sz w:val="21"/>
        </w:rPr>
        <w:t>放射化学纯度测量</w:t>
      </w:r>
    </w:p>
    <w:p w14:paraId="36655920" w14:textId="77777777" w:rsidR="00AA103E" w:rsidRDefault="00AA103E" w:rsidP="00AA103E">
      <w:pPr>
        <w:pStyle w:val="aff1"/>
        <w:rPr>
          <w:rFonts w:ascii="Times New Roman" w:eastAsia="宋体"/>
          <w:szCs w:val="21"/>
        </w:rPr>
      </w:pPr>
      <w:r>
        <w:rPr>
          <w:rFonts w:ascii="Times New Roman" w:eastAsia="宋体" w:hAnsi="宋体"/>
          <w:szCs w:val="21"/>
        </w:rPr>
        <w:t>将空白溶剂及供试品溶液展开后，可使用合适的放射性薄层扫描仪进行测量或将层析纸从原点前</w:t>
      </w:r>
      <w:r>
        <w:rPr>
          <w:rFonts w:ascii="Times New Roman" w:eastAsia="宋体"/>
          <w:szCs w:val="21"/>
        </w:rPr>
        <w:t>0.5cm</w:t>
      </w:r>
      <w:r>
        <w:rPr>
          <w:rFonts w:ascii="Times New Roman" w:eastAsia="宋体" w:hAnsi="宋体"/>
          <w:szCs w:val="21"/>
        </w:rPr>
        <w:t>至过前沿</w:t>
      </w:r>
      <w:r>
        <w:rPr>
          <w:rFonts w:ascii="Times New Roman" w:eastAsia="宋体"/>
          <w:szCs w:val="21"/>
        </w:rPr>
        <w:t>0.5cm</w:t>
      </w:r>
      <w:r>
        <w:rPr>
          <w:rFonts w:ascii="Times New Roman" w:eastAsia="宋体" w:hAnsi="宋体"/>
          <w:szCs w:val="21"/>
        </w:rPr>
        <w:t>间，均匀剪成</w:t>
      </w:r>
      <w:r>
        <w:rPr>
          <w:rFonts w:ascii="Times New Roman" w:eastAsia="宋体"/>
          <w:szCs w:val="21"/>
        </w:rPr>
        <w:t>11</w:t>
      </w:r>
      <w:r>
        <w:rPr>
          <w:rFonts w:ascii="Times New Roman" w:eastAsia="宋体" w:hAnsi="宋体"/>
          <w:szCs w:val="21"/>
        </w:rPr>
        <w:t>段，每段依次放入液体闪烁瓶中。每个液体闪烁瓶中加入纯化水</w:t>
      </w:r>
      <w:r>
        <w:rPr>
          <w:rFonts w:ascii="Times New Roman" w:eastAsia="宋体"/>
          <w:szCs w:val="21"/>
        </w:rPr>
        <w:t>0.5ml</w:t>
      </w:r>
      <w:r>
        <w:rPr>
          <w:rFonts w:ascii="Times New Roman" w:eastAsia="宋体" w:hAnsi="宋体"/>
          <w:szCs w:val="21"/>
        </w:rPr>
        <w:t>，超声</w:t>
      </w:r>
      <w:r>
        <w:rPr>
          <w:rFonts w:ascii="Times New Roman" w:eastAsia="宋体"/>
          <w:szCs w:val="21"/>
        </w:rPr>
        <w:t>10</w:t>
      </w:r>
      <w:r>
        <w:rPr>
          <w:rFonts w:ascii="Times New Roman" w:eastAsia="宋体" w:hAnsi="宋体"/>
          <w:szCs w:val="21"/>
        </w:rPr>
        <w:t>分钟，再加</w:t>
      </w:r>
      <w:r>
        <w:rPr>
          <w:rFonts w:ascii="Times New Roman" w:eastAsia="宋体"/>
          <w:szCs w:val="21"/>
        </w:rPr>
        <w:t>3ml</w:t>
      </w:r>
      <w:r>
        <w:rPr>
          <w:rFonts w:ascii="Times New Roman" w:eastAsia="宋体" w:hAnsi="宋体"/>
          <w:szCs w:val="21"/>
        </w:rPr>
        <w:t>闪烁液，依次测量各段的放射性计数（</w:t>
      </w:r>
      <w:r>
        <w:rPr>
          <w:rFonts w:ascii="Times New Roman" w:eastAsia="宋体"/>
          <w:szCs w:val="21"/>
        </w:rPr>
        <w:t>DPM</w:t>
      </w:r>
      <w:r>
        <w:rPr>
          <w:rFonts w:ascii="Times New Roman" w:eastAsia="宋体" w:hAnsi="宋体"/>
          <w:szCs w:val="21"/>
        </w:rPr>
        <w:t>）。计算放射性主峰的计数，与总计数之比应不低于</w:t>
      </w:r>
      <w:r>
        <w:rPr>
          <w:rFonts w:ascii="Times New Roman" w:eastAsia="宋体"/>
          <w:szCs w:val="21"/>
        </w:rPr>
        <w:t>95%</w:t>
      </w:r>
      <w:r>
        <w:rPr>
          <w:rFonts w:ascii="Times New Roman" w:eastAsia="宋体" w:hAnsi="宋体"/>
          <w:szCs w:val="21"/>
        </w:rPr>
        <w:t>。</w:t>
      </w:r>
    </w:p>
    <w:p w14:paraId="6918F25F" w14:textId="336E0E28" w:rsidR="00AA103E" w:rsidRDefault="00756F48" w:rsidP="00756F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lastRenderedPageBreak/>
        <w:t>E</w:t>
      </w:r>
      <w:r>
        <w:rPr>
          <w:rFonts w:ascii="Times New Roman" w:eastAsia="宋体" w:hAnsi="宋体"/>
          <w:sz w:val="21"/>
        </w:rPr>
        <w:t xml:space="preserve">.6 </w:t>
      </w:r>
      <w:r w:rsidR="00AA103E">
        <w:rPr>
          <w:rFonts w:ascii="Times New Roman" w:eastAsia="宋体" w:hAnsi="宋体"/>
          <w:sz w:val="21"/>
        </w:rPr>
        <w:t>结果的计算</w:t>
      </w:r>
    </w:p>
    <w:p w14:paraId="7D1706DE" w14:textId="49462AC6" w:rsidR="00AA103E" w:rsidRDefault="00AA103E" w:rsidP="00AA103E">
      <w:pPr>
        <w:ind w:firstLineChars="200" w:firstLine="420"/>
        <w:rPr>
          <w:rFonts w:ascii="Times New Roman" w:hAnsi="Times New Roman"/>
          <w:szCs w:val="21"/>
        </w:rPr>
      </w:pPr>
      <w:r>
        <w:rPr>
          <w:rFonts w:ascii="Times New Roman"/>
          <w:kern w:val="0"/>
          <w:szCs w:val="21"/>
        </w:rPr>
        <w:t>按式</w:t>
      </w:r>
      <w:r>
        <w:rPr>
          <w:rFonts w:ascii="Times New Roman" w:hAnsi="Times New Roman"/>
          <w:kern w:val="0"/>
          <w:szCs w:val="21"/>
        </w:rPr>
        <w:t>(</w:t>
      </w:r>
      <w:r w:rsidR="00756F48">
        <w:rPr>
          <w:rFonts w:ascii="Times New Roman" w:hAnsi="Times New Roman"/>
          <w:kern w:val="0"/>
          <w:szCs w:val="21"/>
        </w:rPr>
        <w:t>E.1</w:t>
      </w:r>
      <w:r>
        <w:rPr>
          <w:rFonts w:ascii="Times New Roman" w:hAnsi="Times New Roman"/>
          <w:kern w:val="0"/>
          <w:szCs w:val="21"/>
        </w:rPr>
        <w:t>)</w:t>
      </w:r>
      <w:r>
        <w:rPr>
          <w:rFonts w:ascii="Times New Roman"/>
          <w:kern w:val="0"/>
          <w:szCs w:val="21"/>
        </w:rPr>
        <w:t>计算尿素</w:t>
      </w:r>
      <w:r>
        <w:rPr>
          <w:rFonts w:ascii="Times New Roman" w:hAnsi="Times New Roman"/>
          <w:kern w:val="0"/>
          <w:szCs w:val="21"/>
        </w:rPr>
        <w:t>[</w:t>
      </w:r>
      <w:r>
        <w:rPr>
          <w:rFonts w:ascii="Times New Roman" w:hAnsi="Times New Roman"/>
          <w:kern w:val="0"/>
          <w:szCs w:val="21"/>
          <w:vertAlign w:val="superscript"/>
        </w:rPr>
        <w:t>14</w:t>
      </w:r>
      <w:r>
        <w:rPr>
          <w:rFonts w:ascii="Times New Roman" w:hAnsi="Times New Roman"/>
          <w:kern w:val="0"/>
          <w:szCs w:val="21"/>
        </w:rPr>
        <w:t>C]</w:t>
      </w:r>
      <w:r>
        <w:rPr>
          <w:rFonts w:ascii="Times New Roman"/>
          <w:kern w:val="0"/>
          <w:szCs w:val="21"/>
        </w:rPr>
        <w:t>的放射化学纯度</w:t>
      </w:r>
      <w:r>
        <w:rPr>
          <w:rFonts w:ascii="Times New Roman"/>
          <w:szCs w:val="21"/>
        </w:rPr>
        <w:t>：</w:t>
      </w:r>
    </w:p>
    <w:p w14:paraId="776F631D" w14:textId="659732EC" w:rsidR="00AA103E" w:rsidRDefault="00F911E6" w:rsidP="00AA103E">
      <w:pPr>
        <w:tabs>
          <w:tab w:val="center" w:pos="4200"/>
          <w:tab w:val="center" w:leader="middleDot" w:pos="8400"/>
        </w:tabs>
        <w:spacing w:beforeLines="100" w:before="312" w:afterLines="50" w:after="156"/>
        <w:ind w:rightChars="500" w:right="1050"/>
        <w:jc w:val="right"/>
        <w:rPr>
          <w:rFonts w:ascii="Times New Roman" w:hAnsi="Times New Roman"/>
          <w:position w:val="-24"/>
          <w:szCs w:val="21"/>
        </w:rPr>
      </w:pPr>
      <w:r w:rsidRPr="00F911E6">
        <w:rPr>
          <w:rFonts w:ascii="Times New Roman" w:hAnsi="Times New Roman"/>
          <w:position w:val="-30"/>
          <w:szCs w:val="21"/>
        </w:rPr>
        <w:object w:dxaOrig="2420" w:dyaOrig="700" w14:anchorId="198478C3">
          <v:shape id="_x0000_i1034" type="#_x0000_t75" style="width:120.75pt;height:34.9pt" o:ole="">
            <v:imagedata r:id="rId32" o:title=""/>
          </v:shape>
          <o:OLEObject Type="Embed" ProgID="Equation.3" ShapeID="_x0000_i1034" DrawAspect="Content" ObjectID="_1661580424" r:id="rId33"/>
        </w:object>
      </w:r>
      <w:r w:rsidR="00AA103E">
        <w:rPr>
          <w:rFonts w:ascii="Times New Roman" w:hAnsi="Times New Roman"/>
          <w:position w:val="-24"/>
          <w:szCs w:val="21"/>
        </w:rPr>
        <w:t>…………………………… (</w:t>
      </w:r>
      <w:r w:rsidR="00756F48">
        <w:rPr>
          <w:rFonts w:ascii="Times New Roman" w:hAnsi="Times New Roman"/>
          <w:position w:val="-24"/>
          <w:szCs w:val="21"/>
        </w:rPr>
        <w:t>E.1</w:t>
      </w:r>
      <w:r w:rsidR="00AA103E">
        <w:rPr>
          <w:rFonts w:ascii="Times New Roman" w:hAnsi="Times New Roman"/>
          <w:position w:val="-24"/>
          <w:szCs w:val="21"/>
        </w:rPr>
        <w:t>)</w:t>
      </w:r>
    </w:p>
    <w:p w14:paraId="073A421B" w14:textId="77777777" w:rsidR="00AA103E" w:rsidRDefault="00AA103E" w:rsidP="00AA103E">
      <w:pPr>
        <w:pStyle w:val="aff1"/>
        <w:rPr>
          <w:rFonts w:ascii="Times New Roman" w:eastAsia="宋体"/>
          <w:szCs w:val="21"/>
        </w:rPr>
      </w:pPr>
      <w:r>
        <w:rPr>
          <w:rFonts w:ascii="Times New Roman" w:eastAsia="宋体" w:hAnsi="宋体"/>
          <w:szCs w:val="21"/>
        </w:rPr>
        <w:t>式中：</w:t>
      </w:r>
      <w:r>
        <w:rPr>
          <w:rFonts w:ascii="Times New Roman" w:eastAsia="宋体"/>
          <w:szCs w:val="21"/>
        </w:rPr>
        <w:t xml:space="preserve"> </w:t>
      </w:r>
    </w:p>
    <w:p w14:paraId="6106AEF1" w14:textId="77777777" w:rsidR="00AA103E" w:rsidRDefault="00AA103E" w:rsidP="00AA103E">
      <w:pPr>
        <w:tabs>
          <w:tab w:val="center" w:pos="4200"/>
          <w:tab w:val="center" w:leader="middleDot" w:pos="8400"/>
        </w:tabs>
        <w:ind w:leftChars="400" w:left="840"/>
        <w:rPr>
          <w:rFonts w:ascii="Times New Roman" w:hAnsi="Times New Roman"/>
          <w:szCs w:val="21"/>
        </w:rPr>
      </w:pPr>
      <w:r>
        <w:rPr>
          <w:rFonts w:ascii="Times New Roman" w:hAnsi="Times New Roman" w:hint="eastAsia"/>
          <w:szCs w:val="21"/>
        </w:rPr>
        <w:t>RCP</w:t>
      </w:r>
      <w:r>
        <w:rPr>
          <w:rFonts w:ascii="Times New Roman"/>
          <w:szCs w:val="21"/>
        </w:rPr>
        <w:t>┄┄放射化学纯度</w:t>
      </w:r>
      <w:r>
        <w:rPr>
          <w:rFonts w:ascii="Times New Roman" w:hint="eastAsia"/>
          <w:szCs w:val="21"/>
        </w:rPr>
        <w:t>；</w:t>
      </w:r>
    </w:p>
    <w:p w14:paraId="5872490A" w14:textId="77777777" w:rsidR="00AA103E" w:rsidRDefault="00AA103E" w:rsidP="00AA103E">
      <w:pPr>
        <w:tabs>
          <w:tab w:val="center" w:pos="4200"/>
          <w:tab w:val="center" w:leader="middleDot" w:pos="8400"/>
        </w:tabs>
        <w:ind w:leftChars="400" w:left="840"/>
        <w:rPr>
          <w:rFonts w:ascii="Times New Roman"/>
          <w:szCs w:val="21"/>
        </w:rPr>
      </w:pPr>
      <w:r>
        <w:rPr>
          <w:rFonts w:ascii="Times New Roman" w:hAnsi="Times New Roman" w:hint="eastAsia"/>
          <w:szCs w:val="21"/>
        </w:rPr>
        <w:t>Ds</w:t>
      </w:r>
      <w:r>
        <w:rPr>
          <w:rFonts w:ascii="Times New Roman"/>
          <w:szCs w:val="21"/>
        </w:rPr>
        <w:t>┄┄尿素</w:t>
      </w:r>
      <w:r>
        <w:rPr>
          <w:rFonts w:ascii="Times New Roman" w:hAnsi="Times New Roman"/>
          <w:szCs w:val="21"/>
        </w:rPr>
        <w:t>[</w:t>
      </w:r>
      <w:r>
        <w:rPr>
          <w:rFonts w:ascii="Times New Roman" w:hAnsi="Times New Roman"/>
          <w:szCs w:val="21"/>
          <w:vertAlign w:val="superscript"/>
        </w:rPr>
        <w:t>14</w:t>
      </w:r>
      <w:r>
        <w:rPr>
          <w:rFonts w:ascii="Times New Roman" w:hAnsi="Times New Roman"/>
          <w:szCs w:val="21"/>
        </w:rPr>
        <w:t>C]</w:t>
      </w:r>
      <w:r>
        <w:rPr>
          <w:rFonts w:ascii="Times New Roman"/>
          <w:szCs w:val="21"/>
        </w:rPr>
        <w:t>所在段的</w:t>
      </w:r>
      <w:r>
        <w:rPr>
          <w:rFonts w:ascii="Times New Roman" w:hAnsi="Times New Roman"/>
          <w:szCs w:val="21"/>
        </w:rPr>
        <w:t>DPM</w:t>
      </w:r>
      <w:r>
        <w:rPr>
          <w:rFonts w:ascii="Times New Roman"/>
          <w:szCs w:val="21"/>
        </w:rPr>
        <w:t>总和（</w:t>
      </w:r>
      <w:r>
        <w:rPr>
          <w:rFonts w:ascii="Times New Roman" w:hint="eastAsia"/>
          <w:szCs w:val="21"/>
        </w:rPr>
        <w:t>一般为</w:t>
      </w:r>
      <w:r>
        <w:rPr>
          <w:rFonts w:ascii="Times New Roman" w:hAnsi="Times New Roman"/>
          <w:szCs w:val="21"/>
        </w:rPr>
        <w:t>3</w:t>
      </w:r>
      <w:r>
        <w:rPr>
          <w:rFonts w:ascii="Times New Roman"/>
          <w:szCs w:val="21"/>
        </w:rPr>
        <w:t>段）；</w:t>
      </w:r>
    </w:p>
    <w:p w14:paraId="3368D748" w14:textId="77777777" w:rsidR="00AA103E" w:rsidRDefault="00AA103E" w:rsidP="00AA103E">
      <w:pPr>
        <w:tabs>
          <w:tab w:val="center" w:pos="4200"/>
          <w:tab w:val="center" w:leader="middleDot" w:pos="8400"/>
        </w:tabs>
        <w:ind w:leftChars="400" w:left="840"/>
        <w:rPr>
          <w:rFonts w:ascii="Times New Roman" w:hAnsi="Times New Roman"/>
          <w:szCs w:val="21"/>
        </w:rPr>
      </w:pPr>
      <w:r>
        <w:rPr>
          <w:rFonts w:ascii="Times New Roman" w:hAnsi="Times New Roman" w:hint="eastAsia"/>
          <w:szCs w:val="21"/>
        </w:rPr>
        <w:t>D</w:t>
      </w:r>
      <w:r>
        <w:rPr>
          <w:rFonts w:ascii="Times New Roman" w:hAnsi="Times New Roman" w:hint="eastAsia"/>
          <w:szCs w:val="21"/>
          <w:vertAlign w:val="subscript"/>
        </w:rPr>
        <w:t>BR</w:t>
      </w:r>
      <w:r>
        <w:rPr>
          <w:rFonts w:ascii="Times New Roman"/>
          <w:szCs w:val="21"/>
        </w:rPr>
        <w:t>┄┄</w:t>
      </w:r>
      <w:r>
        <w:rPr>
          <w:rFonts w:ascii="Times New Roman" w:hint="eastAsia"/>
          <w:szCs w:val="21"/>
        </w:rPr>
        <w:t>空白样品对应段的</w:t>
      </w:r>
      <w:r>
        <w:rPr>
          <w:rFonts w:ascii="Times New Roman" w:hint="eastAsia"/>
          <w:szCs w:val="21"/>
        </w:rPr>
        <w:t>DPM</w:t>
      </w:r>
      <w:r>
        <w:rPr>
          <w:rFonts w:ascii="Times New Roman" w:hint="eastAsia"/>
          <w:szCs w:val="21"/>
        </w:rPr>
        <w:t>总和（一般为</w:t>
      </w:r>
      <w:r>
        <w:rPr>
          <w:rFonts w:ascii="Times New Roman" w:hint="eastAsia"/>
          <w:szCs w:val="21"/>
        </w:rPr>
        <w:t>3</w:t>
      </w:r>
      <w:r>
        <w:rPr>
          <w:rFonts w:ascii="Times New Roman" w:hint="eastAsia"/>
          <w:szCs w:val="21"/>
        </w:rPr>
        <w:t>段）；</w:t>
      </w:r>
    </w:p>
    <w:p w14:paraId="5817A60B" w14:textId="77777777" w:rsidR="00AA103E" w:rsidRDefault="00AA103E" w:rsidP="00AA103E">
      <w:pPr>
        <w:tabs>
          <w:tab w:val="center" w:pos="4200"/>
          <w:tab w:val="center" w:leader="middleDot" w:pos="8400"/>
        </w:tabs>
        <w:ind w:leftChars="400" w:left="840"/>
        <w:rPr>
          <w:rFonts w:ascii="Times New Roman" w:hAnsi="Times New Roman"/>
          <w:szCs w:val="21"/>
        </w:rPr>
      </w:pPr>
      <w:r>
        <w:rPr>
          <w:rFonts w:ascii="Times New Roman" w:hAnsi="Times New Roman" w:hint="eastAsia"/>
          <w:szCs w:val="21"/>
        </w:rPr>
        <w:t>D</w:t>
      </w:r>
      <w:r>
        <w:rPr>
          <w:rFonts w:ascii="Times New Roman" w:hAnsi="Times New Roman" w:hint="eastAsia"/>
          <w:szCs w:val="21"/>
          <w:vertAlign w:val="subscript"/>
        </w:rPr>
        <w:t>B</w:t>
      </w:r>
      <w:r>
        <w:rPr>
          <w:rFonts w:ascii="Times New Roman"/>
          <w:szCs w:val="21"/>
        </w:rPr>
        <w:t>┄┄</w:t>
      </w:r>
      <w:r>
        <w:rPr>
          <w:rFonts w:ascii="Times New Roman"/>
          <w:szCs w:val="21"/>
        </w:rPr>
        <w:t>11</w:t>
      </w:r>
      <w:r>
        <w:rPr>
          <w:rFonts w:ascii="Times New Roman" w:hint="eastAsia"/>
          <w:szCs w:val="21"/>
        </w:rPr>
        <w:t>段</w:t>
      </w:r>
      <w:r>
        <w:rPr>
          <w:rFonts w:ascii="Times New Roman"/>
          <w:szCs w:val="21"/>
        </w:rPr>
        <w:t>空白样品</w:t>
      </w:r>
      <w:r>
        <w:rPr>
          <w:rFonts w:ascii="Times New Roman" w:hAnsi="Times New Roman"/>
          <w:szCs w:val="21"/>
        </w:rPr>
        <w:t>DPM</w:t>
      </w:r>
      <w:r>
        <w:rPr>
          <w:rFonts w:ascii="Times New Roman" w:hint="eastAsia"/>
          <w:szCs w:val="21"/>
        </w:rPr>
        <w:t>总和；</w:t>
      </w:r>
    </w:p>
    <w:p w14:paraId="1E49D960" w14:textId="77777777" w:rsidR="00AA103E" w:rsidRDefault="00AA103E" w:rsidP="00AA103E">
      <w:pPr>
        <w:tabs>
          <w:tab w:val="center" w:pos="4200"/>
          <w:tab w:val="center" w:leader="middleDot" w:pos="8400"/>
        </w:tabs>
        <w:ind w:leftChars="400" w:left="840"/>
        <w:rPr>
          <w:rFonts w:ascii="Times New Roman"/>
          <w:szCs w:val="21"/>
        </w:rPr>
      </w:pPr>
      <w:r>
        <w:rPr>
          <w:rFonts w:ascii="Times New Roman" w:hAnsi="Times New Roman" w:hint="eastAsia"/>
          <w:szCs w:val="21"/>
        </w:rPr>
        <w:t>D</w:t>
      </w:r>
      <w:r>
        <w:rPr>
          <w:rFonts w:ascii="Times New Roman"/>
          <w:szCs w:val="21"/>
        </w:rPr>
        <w:t>┄┄</w:t>
      </w:r>
      <w:r>
        <w:rPr>
          <w:rFonts w:ascii="Times New Roman" w:hAnsi="Times New Roman"/>
          <w:szCs w:val="21"/>
        </w:rPr>
        <w:t>11</w:t>
      </w:r>
      <w:r>
        <w:rPr>
          <w:rFonts w:ascii="Times New Roman"/>
          <w:szCs w:val="21"/>
        </w:rPr>
        <w:t>段</w:t>
      </w:r>
      <w:r>
        <w:rPr>
          <w:rFonts w:ascii="Times New Roman" w:hint="eastAsia"/>
          <w:szCs w:val="21"/>
        </w:rPr>
        <w:t>供试品</w:t>
      </w:r>
      <w:r>
        <w:rPr>
          <w:rFonts w:ascii="Times New Roman" w:hAnsi="Times New Roman"/>
          <w:szCs w:val="21"/>
        </w:rPr>
        <w:t>DPM</w:t>
      </w:r>
      <w:r>
        <w:rPr>
          <w:rFonts w:ascii="Times New Roman"/>
          <w:szCs w:val="21"/>
        </w:rPr>
        <w:t>总和。</w:t>
      </w:r>
    </w:p>
    <w:p w14:paraId="12250880" w14:textId="77777777" w:rsidR="00AA103E" w:rsidRDefault="00AA103E" w:rsidP="00AA103E">
      <w:pPr>
        <w:pStyle w:val="aff1"/>
        <w:rPr>
          <w:rFonts w:ascii="Times New Roman" w:eastAsia="宋体"/>
          <w:szCs w:val="21"/>
        </w:rPr>
      </w:pPr>
      <w:r>
        <w:rPr>
          <w:rFonts w:ascii="Times New Roman" w:eastAsia="宋体" w:hAnsi="宋体"/>
          <w:szCs w:val="21"/>
        </w:rPr>
        <w:t>计算结果保留至个位，取平行测定结果的算术平均值作为测定结果。</w:t>
      </w:r>
    </w:p>
    <w:p w14:paraId="31C3DB10" w14:textId="55903845" w:rsidR="00AA103E" w:rsidRDefault="00756F48" w:rsidP="00756F48">
      <w:pPr>
        <w:pStyle w:val="a2"/>
        <w:numPr>
          <w:ilvl w:val="0"/>
          <w:numId w:val="0"/>
        </w:numPr>
        <w:spacing w:before="156" w:after="156"/>
        <w:outlineLvl w:val="9"/>
        <w:rPr>
          <w:rFonts w:ascii="Times New Roman" w:eastAsia="宋体"/>
          <w:sz w:val="21"/>
        </w:rPr>
      </w:pPr>
      <w:r>
        <w:rPr>
          <w:rFonts w:ascii="Times New Roman" w:eastAsia="宋体" w:hAnsi="宋体" w:hint="eastAsia"/>
          <w:sz w:val="21"/>
        </w:rPr>
        <w:t>E</w:t>
      </w:r>
      <w:r>
        <w:rPr>
          <w:rFonts w:ascii="Times New Roman" w:eastAsia="宋体" w:hAnsi="宋体"/>
          <w:sz w:val="21"/>
        </w:rPr>
        <w:t xml:space="preserve">.7 </w:t>
      </w:r>
      <w:r w:rsidR="00AA103E">
        <w:rPr>
          <w:rFonts w:ascii="Times New Roman" w:eastAsia="宋体" w:hAnsi="宋体"/>
          <w:sz w:val="21"/>
        </w:rPr>
        <w:t>允许差</w:t>
      </w:r>
    </w:p>
    <w:p w14:paraId="0B7EF325" w14:textId="41B7B002" w:rsidR="008511A0" w:rsidRPr="00FC0445" w:rsidRDefault="00AA103E" w:rsidP="00AA103E">
      <w:pPr>
        <w:rPr>
          <w:rFonts w:ascii="Times New Roman"/>
          <w:szCs w:val="21"/>
        </w:rPr>
      </w:pPr>
      <w:r>
        <w:rPr>
          <w:rFonts w:ascii="Times New Roman"/>
          <w:szCs w:val="21"/>
        </w:rPr>
        <w:t>两次平行测定结果的相对偏差≤</w:t>
      </w:r>
      <w:r>
        <w:rPr>
          <w:rFonts w:ascii="Times New Roman"/>
          <w:szCs w:val="21"/>
        </w:rPr>
        <w:t>2.0%</w:t>
      </w:r>
      <w:r>
        <w:rPr>
          <w:rFonts w:ascii="Times New Roman"/>
          <w:szCs w:val="21"/>
        </w:rPr>
        <w:t>。</w:t>
      </w:r>
    </w:p>
    <w:p w14:paraId="3143CF20" w14:textId="605CC98C" w:rsidR="008511A0" w:rsidRDefault="008511A0">
      <w:pPr>
        <w:ind w:firstLineChars="1700" w:firstLine="3570"/>
        <w:rPr>
          <w:rFonts w:ascii="Times New Roman"/>
          <w:szCs w:val="21"/>
        </w:rPr>
      </w:pPr>
    </w:p>
    <w:p w14:paraId="62ACEB61" w14:textId="1ECEDB2E" w:rsidR="00FC0445" w:rsidRDefault="00FC0445">
      <w:pPr>
        <w:ind w:firstLineChars="1700" w:firstLine="3570"/>
        <w:rPr>
          <w:rFonts w:ascii="Times New Roman"/>
          <w:szCs w:val="21"/>
        </w:rPr>
      </w:pPr>
    </w:p>
    <w:p w14:paraId="00BB3F9E" w14:textId="2A8443F3" w:rsidR="00FC0445" w:rsidRDefault="00FC0445">
      <w:pPr>
        <w:ind w:firstLineChars="1700" w:firstLine="3570"/>
        <w:rPr>
          <w:rFonts w:ascii="Times New Roman"/>
          <w:szCs w:val="21"/>
        </w:rPr>
      </w:pPr>
    </w:p>
    <w:p w14:paraId="2F2F99EC" w14:textId="5030AD24" w:rsidR="00FC0445" w:rsidRDefault="00FC0445">
      <w:pPr>
        <w:ind w:firstLineChars="1700" w:firstLine="3570"/>
        <w:rPr>
          <w:rFonts w:ascii="Times New Roman"/>
          <w:szCs w:val="21"/>
        </w:rPr>
      </w:pPr>
    </w:p>
    <w:p w14:paraId="766F1B53" w14:textId="1F782E33" w:rsidR="00FC0445" w:rsidRDefault="00FC0445">
      <w:pPr>
        <w:ind w:firstLineChars="1700" w:firstLine="3570"/>
        <w:rPr>
          <w:rFonts w:ascii="Times New Roman"/>
          <w:szCs w:val="21"/>
        </w:rPr>
      </w:pPr>
    </w:p>
    <w:p w14:paraId="6091157F" w14:textId="38F2811A" w:rsidR="00FC0445" w:rsidRDefault="00FC0445">
      <w:pPr>
        <w:ind w:firstLineChars="1700" w:firstLine="3570"/>
        <w:rPr>
          <w:rFonts w:ascii="Times New Roman"/>
          <w:szCs w:val="21"/>
        </w:rPr>
      </w:pPr>
    </w:p>
    <w:p w14:paraId="4A4FA5BA" w14:textId="6C959DE5" w:rsidR="00FC0445" w:rsidRDefault="00FC0445">
      <w:pPr>
        <w:ind w:firstLineChars="1700" w:firstLine="3570"/>
        <w:rPr>
          <w:rFonts w:ascii="Times New Roman"/>
          <w:szCs w:val="21"/>
        </w:rPr>
      </w:pPr>
    </w:p>
    <w:p w14:paraId="42D7456A" w14:textId="77777777" w:rsidR="00FC0445" w:rsidRDefault="00FC0445">
      <w:pPr>
        <w:ind w:firstLineChars="1700" w:firstLine="3570"/>
        <w:rPr>
          <w:rFonts w:ascii="Times New Roman"/>
          <w:szCs w:val="21"/>
        </w:rPr>
      </w:pPr>
    </w:p>
    <w:p w14:paraId="607A8B80" w14:textId="18CB8ED4" w:rsidR="00DE14A6" w:rsidRDefault="00756F48" w:rsidP="000C0022">
      <w:pPr>
        <w:pStyle w:val="a0"/>
        <w:numPr>
          <w:ilvl w:val="0"/>
          <w:numId w:val="0"/>
        </w:numPr>
        <w:spacing w:before="312" w:after="312"/>
        <w:jc w:val="center"/>
        <w:outlineLvl w:val="0"/>
        <w:rPr>
          <w:rFonts w:ascii="Times New Roman"/>
          <w:szCs w:val="21"/>
        </w:rPr>
      </w:pPr>
      <w:r>
        <w:rPr>
          <w:rFonts w:ascii="Times New Roman"/>
          <w:szCs w:val="21"/>
        </w:rPr>
        <w:br w:type="page"/>
      </w:r>
      <w:bookmarkStart w:id="43" w:name="_Toc50967580"/>
      <w:r w:rsidR="00D27CD5" w:rsidRPr="000C0022">
        <w:rPr>
          <w:rFonts w:ascii="Times New Roman" w:eastAsia="宋体" w:hAnsi="宋体"/>
          <w:szCs w:val="21"/>
        </w:rPr>
        <w:lastRenderedPageBreak/>
        <w:t>参考文献</w:t>
      </w:r>
      <w:bookmarkEnd w:id="43"/>
    </w:p>
    <w:p w14:paraId="584690C7" w14:textId="77777777" w:rsidR="00DE14A6" w:rsidRDefault="00DE14A6">
      <w:pPr>
        <w:ind w:firstLineChars="200" w:firstLine="420"/>
        <w:rPr>
          <w:rFonts w:ascii="Times New Roman" w:hAnsi="Times New Roman"/>
          <w:szCs w:val="21"/>
        </w:rPr>
      </w:pPr>
    </w:p>
    <w:p w14:paraId="262D15FC" w14:textId="77777777" w:rsidR="00DE14A6" w:rsidRDefault="00D27CD5">
      <w:pPr>
        <w:pStyle w:val="aff1"/>
        <w:jc w:val="left"/>
        <w:rPr>
          <w:rFonts w:ascii="Times New Roman" w:eastAsia="宋体"/>
          <w:szCs w:val="21"/>
        </w:rPr>
      </w:pPr>
      <w:r>
        <w:rPr>
          <w:rFonts w:ascii="Times New Roman" w:eastAsia="宋体"/>
          <w:szCs w:val="21"/>
        </w:rPr>
        <w:t>1.</w:t>
      </w:r>
      <w:r>
        <w:rPr>
          <w:rFonts w:ascii="Times New Roman" w:eastAsia="宋体" w:hAnsi="宋体"/>
          <w:szCs w:val="21"/>
        </w:rPr>
        <w:t>《放射性药品管理办法》（</w:t>
      </w:r>
      <w:r>
        <w:rPr>
          <w:rFonts w:ascii="Times New Roman" w:eastAsia="宋体"/>
          <w:szCs w:val="21"/>
        </w:rPr>
        <w:t>2017</w:t>
      </w:r>
      <w:r>
        <w:rPr>
          <w:rFonts w:ascii="Times New Roman" w:eastAsia="宋体" w:hAnsi="宋体"/>
          <w:szCs w:val="21"/>
        </w:rPr>
        <w:t>修订）</w:t>
      </w:r>
    </w:p>
    <w:p w14:paraId="2AB12968" w14:textId="77777777" w:rsidR="00DE14A6" w:rsidRDefault="00D27CD5">
      <w:pPr>
        <w:pStyle w:val="aff1"/>
        <w:jc w:val="left"/>
        <w:rPr>
          <w:rFonts w:ascii="Times New Roman" w:eastAsia="宋体"/>
          <w:szCs w:val="21"/>
        </w:rPr>
      </w:pPr>
      <w:r>
        <w:rPr>
          <w:rFonts w:ascii="Times New Roman" w:eastAsia="宋体"/>
          <w:szCs w:val="21"/>
        </w:rPr>
        <w:t>2.</w:t>
      </w:r>
      <w:r>
        <w:rPr>
          <w:rFonts w:ascii="Times New Roman" w:eastAsia="宋体" w:hAnsi="宋体"/>
          <w:szCs w:val="21"/>
        </w:rPr>
        <w:t>《美国药典》</w:t>
      </w:r>
      <w:r>
        <w:rPr>
          <w:rFonts w:ascii="Times New Roman" w:eastAsia="宋体"/>
          <w:szCs w:val="21"/>
        </w:rPr>
        <w:t>Urea C 14 Capsules  43</w:t>
      </w:r>
      <w:r>
        <w:rPr>
          <w:rFonts w:ascii="Times New Roman" w:eastAsia="宋体" w:hAnsi="宋体"/>
          <w:szCs w:val="21"/>
        </w:rPr>
        <w:t>版</w:t>
      </w:r>
    </w:p>
    <w:p w14:paraId="698E51D9" w14:textId="77777777" w:rsidR="00DE14A6" w:rsidRDefault="00D27CD5">
      <w:pPr>
        <w:pStyle w:val="aff1"/>
        <w:jc w:val="left"/>
        <w:rPr>
          <w:rFonts w:ascii="Times New Roman" w:eastAsia="宋体"/>
          <w:szCs w:val="21"/>
        </w:rPr>
      </w:pPr>
      <w:r>
        <w:rPr>
          <w:rFonts w:ascii="Times New Roman" w:eastAsia="宋体"/>
          <w:szCs w:val="21"/>
        </w:rPr>
        <w:t>3.</w:t>
      </w:r>
      <w:r>
        <w:rPr>
          <w:rFonts w:ascii="Times New Roman" w:eastAsia="宋体" w:hAnsi="宋体"/>
          <w:szCs w:val="21"/>
        </w:rPr>
        <w:t>《中国药典》</w:t>
      </w:r>
      <w:r>
        <w:rPr>
          <w:rFonts w:ascii="Times New Roman" w:eastAsia="宋体"/>
          <w:szCs w:val="21"/>
        </w:rPr>
        <w:t>2020</w:t>
      </w:r>
      <w:r>
        <w:rPr>
          <w:rFonts w:ascii="Times New Roman" w:eastAsia="宋体" w:hAnsi="宋体"/>
          <w:szCs w:val="21"/>
        </w:rPr>
        <w:t>年版</w:t>
      </w:r>
    </w:p>
    <w:p w14:paraId="13E6CE39" w14:textId="77777777" w:rsidR="00DE14A6" w:rsidRDefault="00DE14A6">
      <w:pPr>
        <w:ind w:firstLineChars="200" w:firstLine="420"/>
        <w:rPr>
          <w:rFonts w:ascii="Times New Roman" w:hAnsi="Times New Roman"/>
          <w:szCs w:val="21"/>
        </w:rPr>
      </w:pPr>
    </w:p>
    <w:p w14:paraId="188212C3" w14:textId="77777777" w:rsidR="00DE14A6" w:rsidRDefault="00DE14A6">
      <w:pPr>
        <w:ind w:firstLineChars="200" w:firstLine="420"/>
        <w:rPr>
          <w:rFonts w:ascii="Times New Roman" w:hAnsi="Times New Roman"/>
          <w:szCs w:val="21"/>
        </w:rPr>
      </w:pPr>
    </w:p>
    <w:p w14:paraId="51168334" w14:textId="77777777" w:rsidR="00DE14A6" w:rsidRDefault="00DE14A6">
      <w:pPr>
        <w:ind w:firstLineChars="200" w:firstLine="420"/>
        <w:rPr>
          <w:rFonts w:ascii="Times New Roman" w:hAnsi="Times New Roman"/>
          <w:szCs w:val="21"/>
        </w:rPr>
      </w:pPr>
    </w:p>
    <w:p w14:paraId="67B43CDA" w14:textId="77777777" w:rsidR="00DE14A6" w:rsidRDefault="00DE14A6">
      <w:pPr>
        <w:ind w:firstLineChars="200" w:firstLine="420"/>
        <w:rPr>
          <w:rFonts w:ascii="Times New Roman" w:hAnsi="Times New Roman"/>
          <w:szCs w:val="21"/>
        </w:rPr>
      </w:pPr>
    </w:p>
    <w:p w14:paraId="088F64AB" w14:textId="77777777" w:rsidR="00DE14A6" w:rsidRDefault="00D27CD5">
      <w:pPr>
        <w:pStyle w:val="afff4"/>
        <w:framePr w:wrap="around" w:y="1"/>
      </w:pPr>
      <w:r>
        <w:t>_________________________________</w:t>
      </w:r>
    </w:p>
    <w:p w14:paraId="0015B610" w14:textId="77777777" w:rsidR="00DE14A6" w:rsidRDefault="00DE14A6">
      <w:pPr>
        <w:ind w:firstLineChars="200" w:firstLine="420"/>
        <w:rPr>
          <w:rFonts w:ascii="Times New Roman" w:hAnsi="Times New Roman"/>
          <w:szCs w:val="21"/>
        </w:rPr>
      </w:pPr>
    </w:p>
    <w:p w14:paraId="5BF6314B" w14:textId="77777777" w:rsidR="00DE14A6" w:rsidRDefault="00DE14A6">
      <w:pPr>
        <w:ind w:firstLineChars="200" w:firstLine="420"/>
        <w:rPr>
          <w:rFonts w:ascii="Times New Roman" w:hAnsi="Times New Roman"/>
          <w:szCs w:val="21"/>
        </w:rPr>
      </w:pPr>
    </w:p>
    <w:p w14:paraId="0ECDEDE8" w14:textId="77777777" w:rsidR="00DE14A6" w:rsidRDefault="00DE14A6">
      <w:pPr>
        <w:ind w:firstLineChars="200" w:firstLine="420"/>
        <w:rPr>
          <w:rFonts w:ascii="Times New Roman" w:hAnsi="Times New Roman"/>
          <w:szCs w:val="21"/>
        </w:rPr>
      </w:pPr>
    </w:p>
    <w:sectPr w:rsidR="00DE14A6">
      <w:footerReference w:type="default" r:id="rId3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863FA" w14:textId="77777777" w:rsidR="00227506" w:rsidRDefault="00227506">
      <w:r>
        <w:separator/>
      </w:r>
    </w:p>
  </w:endnote>
  <w:endnote w:type="continuationSeparator" w:id="0">
    <w:p w14:paraId="67F657C0" w14:textId="77777777" w:rsidR="00227506" w:rsidRDefault="0022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46C7E" w14:textId="77777777" w:rsidR="008511A0" w:rsidRDefault="008511A0">
    <w:pPr>
      <w:pStyle w:val="aff4"/>
      <w:rPr>
        <w:rStyle w:val="afd"/>
      </w:rPr>
    </w:pPr>
    <w:r>
      <w:rPr>
        <w:rStyle w:val="afd"/>
      </w:rPr>
      <w:fldChar w:fldCharType="begin"/>
    </w:r>
    <w:r>
      <w:rPr>
        <w:rStyle w:val="afd"/>
      </w:rPr>
      <w:instrText xml:space="preserve">PAGE  </w:instrText>
    </w:r>
    <w:r>
      <w:rPr>
        <w:rStyle w:val="afd"/>
      </w:rPr>
      <w:fldChar w:fldCharType="separate"/>
    </w:r>
    <w:r>
      <w:rPr>
        <w:rStyle w:val="afd"/>
      </w:rPr>
      <w:t>2</w:t>
    </w:r>
    <w:r>
      <w:rPr>
        <w:rStyle w:val="af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2655" w14:textId="77777777" w:rsidR="008511A0" w:rsidRDefault="008511A0">
    <w:pPr>
      <w:pStyle w:val="aff5"/>
      <w:rPr>
        <w:rStyle w:val="afd"/>
      </w:rPr>
    </w:pPr>
    <w:r>
      <w:rPr>
        <w:rStyle w:val="afd"/>
      </w:rPr>
      <w:fldChar w:fldCharType="begin"/>
    </w:r>
    <w:r>
      <w:rPr>
        <w:rStyle w:val="afd"/>
      </w:rPr>
      <w:instrText xml:space="preserve">PAGE  </w:instrText>
    </w:r>
    <w:r>
      <w:rPr>
        <w:rStyle w:val="afd"/>
      </w:rPr>
      <w:fldChar w:fldCharType="separate"/>
    </w:r>
    <w:r>
      <w:rPr>
        <w:rStyle w:val="afd"/>
      </w:rPr>
      <w:t>1</w:t>
    </w:r>
    <w:r>
      <w:rPr>
        <w:rStyle w:val="af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44603"/>
      <w:docPartObj>
        <w:docPartGallery w:val="AutoText"/>
      </w:docPartObj>
    </w:sdtPr>
    <w:sdtEndPr/>
    <w:sdtContent>
      <w:p w14:paraId="5D989C77" w14:textId="77777777" w:rsidR="008511A0" w:rsidRDefault="008511A0">
        <w:pPr>
          <w:pStyle w:val="af4"/>
          <w:jc w:val="right"/>
        </w:pPr>
        <w:r>
          <w:fldChar w:fldCharType="begin"/>
        </w:r>
        <w:r>
          <w:instrText xml:space="preserve"> PAGE   \* MERGEFORMAT </w:instrText>
        </w:r>
        <w:r>
          <w:fldChar w:fldCharType="separate"/>
        </w:r>
        <w:r>
          <w:rPr>
            <w:lang w:val="zh-CN"/>
          </w:rPr>
          <w:t>I</w:t>
        </w:r>
        <w:r>
          <w:rPr>
            <w:lang w:val="zh-CN"/>
          </w:rPr>
          <w:fldChar w:fldCharType="end"/>
        </w:r>
      </w:p>
    </w:sdtContent>
  </w:sdt>
  <w:p w14:paraId="42B77BBD" w14:textId="77777777" w:rsidR="008511A0" w:rsidRDefault="008511A0">
    <w:pPr>
      <w:pStyle w:val="aff5"/>
      <w:rPr>
        <w:rStyle w:val="af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B056" w14:textId="77777777" w:rsidR="008511A0" w:rsidRDefault="008511A0">
    <w:pPr>
      <w:pStyle w:val="af4"/>
      <w:jc w:val="right"/>
    </w:pPr>
    <w:r>
      <w:fldChar w:fldCharType="begin"/>
    </w:r>
    <w:r>
      <w:instrText xml:space="preserve"> PAGE   \* MERGEFORMAT </w:instrText>
    </w:r>
    <w:r>
      <w:fldChar w:fldCharType="separate"/>
    </w:r>
    <w:r>
      <w:rPr>
        <w:lang w:val="zh-CN"/>
      </w:rPr>
      <w:t>1</w:t>
    </w:r>
    <w:r>
      <w:rPr>
        <w:lang w:val="zh-CN"/>
      </w:rPr>
      <w:fldChar w:fldCharType="end"/>
    </w:r>
  </w:p>
  <w:p w14:paraId="68B6AB5B" w14:textId="77777777" w:rsidR="008511A0" w:rsidRDefault="008511A0">
    <w:pPr>
      <w:pStyle w:val="aff5"/>
      <w:rPr>
        <w:rStyle w:val="af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5743D" w14:textId="77777777" w:rsidR="00227506" w:rsidRDefault="00227506">
      <w:r>
        <w:separator/>
      </w:r>
    </w:p>
  </w:footnote>
  <w:footnote w:type="continuationSeparator" w:id="0">
    <w:p w14:paraId="1FB32CB5" w14:textId="77777777" w:rsidR="00227506" w:rsidRDefault="00227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B2DB" w14:textId="77777777" w:rsidR="008511A0" w:rsidRDefault="008511A0">
    <w:pPr>
      <w:pStyle w:val="aff7"/>
    </w:pPr>
    <w:r>
      <w:t>GB/T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6DC3" w14:textId="77777777" w:rsidR="008511A0" w:rsidRDefault="008511A0">
    <w:pPr>
      <w:pStyle w:val="aff6"/>
    </w:pPr>
    <w:r>
      <w:rPr>
        <w:rFonts w:hint="eastAsia"/>
      </w:rPr>
      <w:t>**</w:t>
    </w:r>
    <w:r>
      <w:t>/</w:t>
    </w:r>
    <w:r>
      <w:rPr>
        <w:rFonts w:hint="eastAsia"/>
      </w:rPr>
      <w:t>*</w:t>
    </w:r>
    <w: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15:restartNumberingAfterBreak="0">
    <w:nsid w:val="184B1B06"/>
    <w:multiLevelType w:val="hybridMultilevel"/>
    <w:tmpl w:val="DC58BAD8"/>
    <w:lvl w:ilvl="0" w:tplc="993288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FC91163"/>
    <w:multiLevelType w:val="multilevel"/>
    <w:tmpl w:val="1FC91163"/>
    <w:lvl w:ilvl="0">
      <w:start w:val="1"/>
      <w:numFmt w:val="decimal"/>
      <w:pStyle w:val="a0"/>
      <w:suff w:val="nothing"/>
      <w:lvlText w:val="%1　"/>
      <w:lvlJc w:val="left"/>
      <w:pPr>
        <w:ind w:left="567" w:firstLine="0"/>
      </w:pPr>
      <w:rPr>
        <w:rFonts w:ascii="黑体" w:eastAsia="黑体" w:hAnsi="Times New Roman" w:hint="eastAsia"/>
        <w:b w:val="0"/>
        <w:i w:val="0"/>
        <w:sz w:val="21"/>
        <w:szCs w:val="21"/>
      </w:rPr>
    </w:lvl>
    <w:lvl w:ilvl="1">
      <w:start w:val="1"/>
      <w:numFmt w:val="decimal"/>
      <w:pStyle w:val="a1"/>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142" w:firstLine="0"/>
      </w:pPr>
      <w:rPr>
        <w:rFonts w:ascii="黑体" w:eastAsia="黑体" w:hAnsi="Times New Roman" w:hint="eastAsia"/>
        <w:b w:val="0"/>
        <w:i w:val="0"/>
        <w:sz w:val="21"/>
      </w:rPr>
    </w:lvl>
    <w:lvl w:ilvl="4">
      <w:start w:val="1"/>
      <w:numFmt w:val="decimal"/>
      <w:pStyle w:val="a4"/>
      <w:suff w:val="nothing"/>
      <w:lvlText w:val="%1.%2.%3.%4.%5　"/>
      <w:lvlJc w:val="left"/>
      <w:pPr>
        <w:ind w:left="-142" w:firstLine="0"/>
      </w:pPr>
      <w:rPr>
        <w:rFonts w:ascii="黑体" w:eastAsia="黑体" w:hAnsi="Times New Roman" w:hint="eastAsia"/>
        <w:b w:val="0"/>
        <w:i w:val="0"/>
        <w:sz w:val="21"/>
      </w:rPr>
    </w:lvl>
    <w:lvl w:ilvl="5">
      <w:start w:val="1"/>
      <w:numFmt w:val="decimal"/>
      <w:pStyle w:val="a5"/>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209"/>
        </w:tabs>
        <w:ind w:left="3827" w:hanging="1418"/>
      </w:pPr>
      <w:rPr>
        <w:rFonts w:hint="eastAsia"/>
      </w:rPr>
    </w:lvl>
    <w:lvl w:ilvl="8">
      <w:start w:val="1"/>
      <w:numFmt w:val="decimal"/>
      <w:lvlText w:val="%1.%2.%3.%4.%5.%6.%7.%8.%9"/>
      <w:lvlJc w:val="left"/>
      <w:pPr>
        <w:tabs>
          <w:tab w:val="left" w:pos="4635"/>
        </w:tabs>
        <w:ind w:left="4535" w:hanging="1700"/>
      </w:pPr>
      <w:rPr>
        <w:rFonts w:hint="eastAsia"/>
      </w:rPr>
    </w:lvl>
  </w:abstractNum>
  <w:abstractNum w:abstractNumId="3" w15:restartNumberingAfterBreak="0">
    <w:nsid w:val="4B69301B"/>
    <w:multiLevelType w:val="hybridMultilevel"/>
    <w:tmpl w:val="193C77D2"/>
    <w:lvl w:ilvl="0" w:tplc="65B8A3D2">
      <w:start w:val="2"/>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5B0A473D"/>
    <w:multiLevelType w:val="hybridMultilevel"/>
    <w:tmpl w:val="9F9CB9AC"/>
    <w:lvl w:ilvl="0" w:tplc="D5E06C2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DF430CF"/>
    <w:multiLevelType w:val="hybridMultilevel"/>
    <w:tmpl w:val="0A78F324"/>
    <w:lvl w:ilvl="0" w:tplc="B1BC1CB0">
      <w:start w:val="3"/>
      <w:numFmt w:val="upperLetter"/>
      <w:lvlText w:val="%1）"/>
      <w:lvlJc w:val="left"/>
      <w:pPr>
        <w:ind w:left="780" w:hanging="360"/>
      </w:pPr>
      <w:rPr>
        <w:rFonts w:eastAsia="黑体" w:hint="default"/>
        <w:sz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46260FA"/>
    <w:multiLevelType w:val="multilevel"/>
    <w:tmpl w:val="646260FA"/>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65BD4E66"/>
    <w:multiLevelType w:val="hybridMultilevel"/>
    <w:tmpl w:val="52306DE8"/>
    <w:lvl w:ilvl="0" w:tplc="A0A43A6A">
      <w:start w:val="3"/>
      <w:numFmt w:val="upperLetter"/>
      <w:lvlText w:val="%1）"/>
      <w:lvlJc w:val="left"/>
      <w:pPr>
        <w:ind w:left="780" w:hanging="360"/>
      </w:pPr>
      <w:rPr>
        <w:rFonts w:eastAsia="黑体" w:hint="default"/>
        <w:sz w:val="2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DD71CF3"/>
    <w:multiLevelType w:val="hybridMultilevel"/>
    <w:tmpl w:val="7BF87BFA"/>
    <w:lvl w:ilvl="0" w:tplc="7A14D4E2">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6"/>
  </w:num>
  <w:num w:numId="4">
    <w:abstractNumId w:val="2"/>
  </w:num>
  <w:num w:numId="5">
    <w:abstractNumId w:val="2"/>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60A8E"/>
    <w:rsid w:val="00000A4B"/>
    <w:rsid w:val="00000E48"/>
    <w:rsid w:val="00004705"/>
    <w:rsid w:val="00005554"/>
    <w:rsid w:val="00006536"/>
    <w:rsid w:val="00012A35"/>
    <w:rsid w:val="00015164"/>
    <w:rsid w:val="0001538C"/>
    <w:rsid w:val="00015947"/>
    <w:rsid w:val="0001686D"/>
    <w:rsid w:val="000172DA"/>
    <w:rsid w:val="00017E6E"/>
    <w:rsid w:val="0002135C"/>
    <w:rsid w:val="000236E4"/>
    <w:rsid w:val="000242A4"/>
    <w:rsid w:val="000243D0"/>
    <w:rsid w:val="00024AF7"/>
    <w:rsid w:val="00024FF5"/>
    <w:rsid w:val="000257BD"/>
    <w:rsid w:val="00027D48"/>
    <w:rsid w:val="00030FF4"/>
    <w:rsid w:val="00031BDA"/>
    <w:rsid w:val="000332D0"/>
    <w:rsid w:val="00033BCF"/>
    <w:rsid w:val="00034E5E"/>
    <w:rsid w:val="000356AD"/>
    <w:rsid w:val="000356B9"/>
    <w:rsid w:val="0003579B"/>
    <w:rsid w:val="0003589B"/>
    <w:rsid w:val="00037022"/>
    <w:rsid w:val="00037620"/>
    <w:rsid w:val="00041AB5"/>
    <w:rsid w:val="000459A7"/>
    <w:rsid w:val="000464B3"/>
    <w:rsid w:val="00050343"/>
    <w:rsid w:val="00051689"/>
    <w:rsid w:val="00051DCB"/>
    <w:rsid w:val="00052CC6"/>
    <w:rsid w:val="000542AF"/>
    <w:rsid w:val="00056D1C"/>
    <w:rsid w:val="00056D72"/>
    <w:rsid w:val="00061F6F"/>
    <w:rsid w:val="00063441"/>
    <w:rsid w:val="00063972"/>
    <w:rsid w:val="00063D83"/>
    <w:rsid w:val="000660A5"/>
    <w:rsid w:val="00066276"/>
    <w:rsid w:val="000663F4"/>
    <w:rsid w:val="000673C8"/>
    <w:rsid w:val="0006749D"/>
    <w:rsid w:val="00071FEF"/>
    <w:rsid w:val="00073DAB"/>
    <w:rsid w:val="00075256"/>
    <w:rsid w:val="0007533B"/>
    <w:rsid w:val="00077F36"/>
    <w:rsid w:val="00081C97"/>
    <w:rsid w:val="00082601"/>
    <w:rsid w:val="0008327D"/>
    <w:rsid w:val="0008336C"/>
    <w:rsid w:val="00083E5D"/>
    <w:rsid w:val="00085601"/>
    <w:rsid w:val="00085A49"/>
    <w:rsid w:val="00085CF5"/>
    <w:rsid w:val="0008768E"/>
    <w:rsid w:val="00087876"/>
    <w:rsid w:val="00092933"/>
    <w:rsid w:val="00093148"/>
    <w:rsid w:val="0009375C"/>
    <w:rsid w:val="000943F9"/>
    <w:rsid w:val="00097859"/>
    <w:rsid w:val="00097A15"/>
    <w:rsid w:val="000A1994"/>
    <w:rsid w:val="000A1CB4"/>
    <w:rsid w:val="000A1D58"/>
    <w:rsid w:val="000A20C2"/>
    <w:rsid w:val="000A2335"/>
    <w:rsid w:val="000A2696"/>
    <w:rsid w:val="000A5A79"/>
    <w:rsid w:val="000A5ECB"/>
    <w:rsid w:val="000A6FBC"/>
    <w:rsid w:val="000B0EC3"/>
    <w:rsid w:val="000B10DB"/>
    <w:rsid w:val="000B205C"/>
    <w:rsid w:val="000B27D9"/>
    <w:rsid w:val="000B2F83"/>
    <w:rsid w:val="000B4DF7"/>
    <w:rsid w:val="000B5B51"/>
    <w:rsid w:val="000B5CD3"/>
    <w:rsid w:val="000B66F5"/>
    <w:rsid w:val="000B767D"/>
    <w:rsid w:val="000C0022"/>
    <w:rsid w:val="000C06C9"/>
    <w:rsid w:val="000C0AC2"/>
    <w:rsid w:val="000C1F46"/>
    <w:rsid w:val="000C277E"/>
    <w:rsid w:val="000C34A1"/>
    <w:rsid w:val="000C4CEE"/>
    <w:rsid w:val="000D0613"/>
    <w:rsid w:val="000D365F"/>
    <w:rsid w:val="000D3FE2"/>
    <w:rsid w:val="000D4D37"/>
    <w:rsid w:val="000D6196"/>
    <w:rsid w:val="000D72D0"/>
    <w:rsid w:val="000D758E"/>
    <w:rsid w:val="000D7A63"/>
    <w:rsid w:val="000E08EF"/>
    <w:rsid w:val="000E0B69"/>
    <w:rsid w:val="000E188C"/>
    <w:rsid w:val="000E31F3"/>
    <w:rsid w:val="000F14F0"/>
    <w:rsid w:val="000F3459"/>
    <w:rsid w:val="000F3DFE"/>
    <w:rsid w:val="000F60E0"/>
    <w:rsid w:val="00103994"/>
    <w:rsid w:val="001052CD"/>
    <w:rsid w:val="00105FD7"/>
    <w:rsid w:val="00107080"/>
    <w:rsid w:val="001075E0"/>
    <w:rsid w:val="00107F78"/>
    <w:rsid w:val="001104DD"/>
    <w:rsid w:val="00111225"/>
    <w:rsid w:val="00112D51"/>
    <w:rsid w:val="00117BFA"/>
    <w:rsid w:val="001201C6"/>
    <w:rsid w:val="00121AC0"/>
    <w:rsid w:val="00121C7E"/>
    <w:rsid w:val="00121CAB"/>
    <w:rsid w:val="00121CCC"/>
    <w:rsid w:val="00122058"/>
    <w:rsid w:val="001239BB"/>
    <w:rsid w:val="00130076"/>
    <w:rsid w:val="00130399"/>
    <w:rsid w:val="00130DC3"/>
    <w:rsid w:val="00132A01"/>
    <w:rsid w:val="00132B54"/>
    <w:rsid w:val="00132BF3"/>
    <w:rsid w:val="00133318"/>
    <w:rsid w:val="00137AE7"/>
    <w:rsid w:val="0014119D"/>
    <w:rsid w:val="00141465"/>
    <w:rsid w:val="00141ECE"/>
    <w:rsid w:val="001429B9"/>
    <w:rsid w:val="00142F5B"/>
    <w:rsid w:val="00142FFF"/>
    <w:rsid w:val="00144D65"/>
    <w:rsid w:val="001458B1"/>
    <w:rsid w:val="001460BD"/>
    <w:rsid w:val="001537B9"/>
    <w:rsid w:val="00154831"/>
    <w:rsid w:val="001579B1"/>
    <w:rsid w:val="00161507"/>
    <w:rsid w:val="0016175A"/>
    <w:rsid w:val="00161CF4"/>
    <w:rsid w:val="00166C01"/>
    <w:rsid w:val="00166E4E"/>
    <w:rsid w:val="0016703B"/>
    <w:rsid w:val="00170789"/>
    <w:rsid w:val="00170C7F"/>
    <w:rsid w:val="001714A3"/>
    <w:rsid w:val="00173141"/>
    <w:rsid w:val="00173741"/>
    <w:rsid w:val="00174553"/>
    <w:rsid w:val="00174C46"/>
    <w:rsid w:val="0017765D"/>
    <w:rsid w:val="001810FF"/>
    <w:rsid w:val="0018185F"/>
    <w:rsid w:val="00186D44"/>
    <w:rsid w:val="00193179"/>
    <w:rsid w:val="00193509"/>
    <w:rsid w:val="00194FF2"/>
    <w:rsid w:val="001A2B0D"/>
    <w:rsid w:val="001A308C"/>
    <w:rsid w:val="001A4D3B"/>
    <w:rsid w:val="001A56CE"/>
    <w:rsid w:val="001A6A26"/>
    <w:rsid w:val="001B11A0"/>
    <w:rsid w:val="001B2141"/>
    <w:rsid w:val="001B2B1A"/>
    <w:rsid w:val="001B4F06"/>
    <w:rsid w:val="001B70E3"/>
    <w:rsid w:val="001B76D5"/>
    <w:rsid w:val="001C3020"/>
    <w:rsid w:val="001C65CD"/>
    <w:rsid w:val="001D0F55"/>
    <w:rsid w:val="001D15E7"/>
    <w:rsid w:val="001D254E"/>
    <w:rsid w:val="001D271E"/>
    <w:rsid w:val="001D34EC"/>
    <w:rsid w:val="001D5034"/>
    <w:rsid w:val="001D5B45"/>
    <w:rsid w:val="001D61BC"/>
    <w:rsid w:val="001D6C81"/>
    <w:rsid w:val="001D7F12"/>
    <w:rsid w:val="001E00FD"/>
    <w:rsid w:val="001E19E4"/>
    <w:rsid w:val="001E6C4F"/>
    <w:rsid w:val="001E6E9D"/>
    <w:rsid w:val="001E745A"/>
    <w:rsid w:val="001E7B01"/>
    <w:rsid w:val="001F2DF6"/>
    <w:rsid w:val="001F2E95"/>
    <w:rsid w:val="001F372A"/>
    <w:rsid w:val="001F4931"/>
    <w:rsid w:val="001F57AF"/>
    <w:rsid w:val="001F62DD"/>
    <w:rsid w:val="001F6B09"/>
    <w:rsid w:val="001F6C85"/>
    <w:rsid w:val="002009AC"/>
    <w:rsid w:val="00200BD0"/>
    <w:rsid w:val="00201DA6"/>
    <w:rsid w:val="0020264D"/>
    <w:rsid w:val="002127BD"/>
    <w:rsid w:val="002158FD"/>
    <w:rsid w:val="00215BDA"/>
    <w:rsid w:val="002211FC"/>
    <w:rsid w:val="00223EDA"/>
    <w:rsid w:val="00223F95"/>
    <w:rsid w:val="00224056"/>
    <w:rsid w:val="00224264"/>
    <w:rsid w:val="002264E1"/>
    <w:rsid w:val="00227506"/>
    <w:rsid w:val="002310DE"/>
    <w:rsid w:val="002311F2"/>
    <w:rsid w:val="00231FF5"/>
    <w:rsid w:val="00232718"/>
    <w:rsid w:val="00233FC3"/>
    <w:rsid w:val="00234156"/>
    <w:rsid w:val="0023543D"/>
    <w:rsid w:val="00235535"/>
    <w:rsid w:val="00235BC4"/>
    <w:rsid w:val="00235E6D"/>
    <w:rsid w:val="00236395"/>
    <w:rsid w:val="00237812"/>
    <w:rsid w:val="00237BF7"/>
    <w:rsid w:val="00237ED4"/>
    <w:rsid w:val="00241699"/>
    <w:rsid w:val="00241ECB"/>
    <w:rsid w:val="00242CF8"/>
    <w:rsid w:val="00242DC5"/>
    <w:rsid w:val="00243522"/>
    <w:rsid w:val="00245E3F"/>
    <w:rsid w:val="00246150"/>
    <w:rsid w:val="0025169D"/>
    <w:rsid w:val="00252F3F"/>
    <w:rsid w:val="00253E11"/>
    <w:rsid w:val="0025410F"/>
    <w:rsid w:val="00254C87"/>
    <w:rsid w:val="00254D50"/>
    <w:rsid w:val="00254DE5"/>
    <w:rsid w:val="002556E3"/>
    <w:rsid w:val="0025697C"/>
    <w:rsid w:val="00257611"/>
    <w:rsid w:val="00257E37"/>
    <w:rsid w:val="002600DE"/>
    <w:rsid w:val="00260631"/>
    <w:rsid w:val="00260AE4"/>
    <w:rsid w:val="002614C0"/>
    <w:rsid w:val="00265DA7"/>
    <w:rsid w:val="00266206"/>
    <w:rsid w:val="00266255"/>
    <w:rsid w:val="00266F02"/>
    <w:rsid w:val="00270005"/>
    <w:rsid w:val="00272C56"/>
    <w:rsid w:val="0027329A"/>
    <w:rsid w:val="00275F53"/>
    <w:rsid w:val="002765B5"/>
    <w:rsid w:val="002770B4"/>
    <w:rsid w:val="00277184"/>
    <w:rsid w:val="002805CA"/>
    <w:rsid w:val="00281B4B"/>
    <w:rsid w:val="00283DA6"/>
    <w:rsid w:val="002847AC"/>
    <w:rsid w:val="00284817"/>
    <w:rsid w:val="00287113"/>
    <w:rsid w:val="0028796F"/>
    <w:rsid w:val="00290F95"/>
    <w:rsid w:val="00292353"/>
    <w:rsid w:val="00293C0D"/>
    <w:rsid w:val="002948C1"/>
    <w:rsid w:val="00294B9E"/>
    <w:rsid w:val="00297664"/>
    <w:rsid w:val="002A0490"/>
    <w:rsid w:val="002A1184"/>
    <w:rsid w:val="002A12F2"/>
    <w:rsid w:val="002A2E78"/>
    <w:rsid w:val="002A4332"/>
    <w:rsid w:val="002A4344"/>
    <w:rsid w:val="002A4786"/>
    <w:rsid w:val="002A4CEE"/>
    <w:rsid w:val="002A52E6"/>
    <w:rsid w:val="002A7D85"/>
    <w:rsid w:val="002B27C8"/>
    <w:rsid w:val="002B5E60"/>
    <w:rsid w:val="002B720E"/>
    <w:rsid w:val="002C043D"/>
    <w:rsid w:val="002C0F43"/>
    <w:rsid w:val="002C18E2"/>
    <w:rsid w:val="002C21E1"/>
    <w:rsid w:val="002C5285"/>
    <w:rsid w:val="002C53DF"/>
    <w:rsid w:val="002C790B"/>
    <w:rsid w:val="002D0B2E"/>
    <w:rsid w:val="002D31F0"/>
    <w:rsid w:val="002D3215"/>
    <w:rsid w:val="002D7583"/>
    <w:rsid w:val="002D7641"/>
    <w:rsid w:val="002D77DB"/>
    <w:rsid w:val="002E13DB"/>
    <w:rsid w:val="002E1B0D"/>
    <w:rsid w:val="002E22A6"/>
    <w:rsid w:val="002E2D0D"/>
    <w:rsid w:val="002E47E5"/>
    <w:rsid w:val="002E547B"/>
    <w:rsid w:val="002E6C7E"/>
    <w:rsid w:val="002E7F09"/>
    <w:rsid w:val="002F00C5"/>
    <w:rsid w:val="002F1135"/>
    <w:rsid w:val="002F2980"/>
    <w:rsid w:val="002F681C"/>
    <w:rsid w:val="002F738C"/>
    <w:rsid w:val="00301239"/>
    <w:rsid w:val="0030410C"/>
    <w:rsid w:val="0030470C"/>
    <w:rsid w:val="00305AFA"/>
    <w:rsid w:val="00306FFA"/>
    <w:rsid w:val="003109C2"/>
    <w:rsid w:val="00313920"/>
    <w:rsid w:val="00315BF4"/>
    <w:rsid w:val="00315C3E"/>
    <w:rsid w:val="00320EEB"/>
    <w:rsid w:val="00322A1C"/>
    <w:rsid w:val="00322D2B"/>
    <w:rsid w:val="0032320B"/>
    <w:rsid w:val="00327CC1"/>
    <w:rsid w:val="00334A88"/>
    <w:rsid w:val="00337F47"/>
    <w:rsid w:val="0034097C"/>
    <w:rsid w:val="00341E6B"/>
    <w:rsid w:val="00342BF0"/>
    <w:rsid w:val="00342CCF"/>
    <w:rsid w:val="00344C37"/>
    <w:rsid w:val="00345D84"/>
    <w:rsid w:val="00346787"/>
    <w:rsid w:val="00347893"/>
    <w:rsid w:val="00347BF8"/>
    <w:rsid w:val="00352806"/>
    <w:rsid w:val="00353D99"/>
    <w:rsid w:val="00354826"/>
    <w:rsid w:val="003548E6"/>
    <w:rsid w:val="00357B98"/>
    <w:rsid w:val="00360A8E"/>
    <w:rsid w:val="0036233C"/>
    <w:rsid w:val="0036269E"/>
    <w:rsid w:val="00362A7F"/>
    <w:rsid w:val="00363AEF"/>
    <w:rsid w:val="00363CAB"/>
    <w:rsid w:val="0036413A"/>
    <w:rsid w:val="00365352"/>
    <w:rsid w:val="00365887"/>
    <w:rsid w:val="00366335"/>
    <w:rsid w:val="003671AE"/>
    <w:rsid w:val="00370378"/>
    <w:rsid w:val="00370A47"/>
    <w:rsid w:val="003726C5"/>
    <w:rsid w:val="003727DB"/>
    <w:rsid w:val="00372C0F"/>
    <w:rsid w:val="00376CD4"/>
    <w:rsid w:val="00380AFB"/>
    <w:rsid w:val="003818B2"/>
    <w:rsid w:val="003820C3"/>
    <w:rsid w:val="0038212D"/>
    <w:rsid w:val="0038283F"/>
    <w:rsid w:val="00383EC4"/>
    <w:rsid w:val="00384F17"/>
    <w:rsid w:val="00385346"/>
    <w:rsid w:val="003865B3"/>
    <w:rsid w:val="0038708C"/>
    <w:rsid w:val="00390B8F"/>
    <w:rsid w:val="00391BE4"/>
    <w:rsid w:val="0039223B"/>
    <w:rsid w:val="0039477F"/>
    <w:rsid w:val="003954F1"/>
    <w:rsid w:val="0039740D"/>
    <w:rsid w:val="0039792B"/>
    <w:rsid w:val="00397A95"/>
    <w:rsid w:val="003A075C"/>
    <w:rsid w:val="003A1002"/>
    <w:rsid w:val="003A228A"/>
    <w:rsid w:val="003A48AC"/>
    <w:rsid w:val="003A58E9"/>
    <w:rsid w:val="003A67F9"/>
    <w:rsid w:val="003A710A"/>
    <w:rsid w:val="003B00DF"/>
    <w:rsid w:val="003B0A22"/>
    <w:rsid w:val="003B0CCF"/>
    <w:rsid w:val="003B0ED2"/>
    <w:rsid w:val="003B39C7"/>
    <w:rsid w:val="003B41EF"/>
    <w:rsid w:val="003B4333"/>
    <w:rsid w:val="003B442A"/>
    <w:rsid w:val="003B63A0"/>
    <w:rsid w:val="003B67DD"/>
    <w:rsid w:val="003B6CA9"/>
    <w:rsid w:val="003B7769"/>
    <w:rsid w:val="003B7E5E"/>
    <w:rsid w:val="003C0649"/>
    <w:rsid w:val="003C1782"/>
    <w:rsid w:val="003C4545"/>
    <w:rsid w:val="003C7314"/>
    <w:rsid w:val="003D4D83"/>
    <w:rsid w:val="003D5C03"/>
    <w:rsid w:val="003D5CBF"/>
    <w:rsid w:val="003D6988"/>
    <w:rsid w:val="003D6DC6"/>
    <w:rsid w:val="003D7197"/>
    <w:rsid w:val="003D7FBE"/>
    <w:rsid w:val="003E4F57"/>
    <w:rsid w:val="003E5F37"/>
    <w:rsid w:val="003E7EFC"/>
    <w:rsid w:val="003F0410"/>
    <w:rsid w:val="003F06AD"/>
    <w:rsid w:val="003F2260"/>
    <w:rsid w:val="003F3EB9"/>
    <w:rsid w:val="003F6B20"/>
    <w:rsid w:val="003F7684"/>
    <w:rsid w:val="003F79CF"/>
    <w:rsid w:val="003F7FCD"/>
    <w:rsid w:val="00400791"/>
    <w:rsid w:val="004013FE"/>
    <w:rsid w:val="00404470"/>
    <w:rsid w:val="00404571"/>
    <w:rsid w:val="00404C13"/>
    <w:rsid w:val="00407A3D"/>
    <w:rsid w:val="00411293"/>
    <w:rsid w:val="00411654"/>
    <w:rsid w:val="00413C7C"/>
    <w:rsid w:val="00415453"/>
    <w:rsid w:val="00415776"/>
    <w:rsid w:val="00417196"/>
    <w:rsid w:val="0041724C"/>
    <w:rsid w:val="00417311"/>
    <w:rsid w:val="00421581"/>
    <w:rsid w:val="00422B29"/>
    <w:rsid w:val="00425A2D"/>
    <w:rsid w:val="0043061D"/>
    <w:rsid w:val="00431014"/>
    <w:rsid w:val="0043110F"/>
    <w:rsid w:val="00431E86"/>
    <w:rsid w:val="004331A2"/>
    <w:rsid w:val="00436406"/>
    <w:rsid w:val="0043769D"/>
    <w:rsid w:val="00440156"/>
    <w:rsid w:val="00440EAF"/>
    <w:rsid w:val="00440F56"/>
    <w:rsid w:val="0044103F"/>
    <w:rsid w:val="0044149C"/>
    <w:rsid w:val="0044266E"/>
    <w:rsid w:val="00442905"/>
    <w:rsid w:val="00442984"/>
    <w:rsid w:val="0044317B"/>
    <w:rsid w:val="00445692"/>
    <w:rsid w:val="00445B7C"/>
    <w:rsid w:val="00446392"/>
    <w:rsid w:val="004464B3"/>
    <w:rsid w:val="00446776"/>
    <w:rsid w:val="004510B1"/>
    <w:rsid w:val="00451133"/>
    <w:rsid w:val="00451926"/>
    <w:rsid w:val="00451A8B"/>
    <w:rsid w:val="00452036"/>
    <w:rsid w:val="00454B9C"/>
    <w:rsid w:val="00460752"/>
    <w:rsid w:val="00462462"/>
    <w:rsid w:val="00465306"/>
    <w:rsid w:val="00465F06"/>
    <w:rsid w:val="004663E7"/>
    <w:rsid w:val="00470922"/>
    <w:rsid w:val="00470CA9"/>
    <w:rsid w:val="00470D27"/>
    <w:rsid w:val="0047128B"/>
    <w:rsid w:val="00475FA0"/>
    <w:rsid w:val="0047635D"/>
    <w:rsid w:val="00480052"/>
    <w:rsid w:val="004818CC"/>
    <w:rsid w:val="00481D27"/>
    <w:rsid w:val="004826AD"/>
    <w:rsid w:val="004839BC"/>
    <w:rsid w:val="004848A3"/>
    <w:rsid w:val="004871FD"/>
    <w:rsid w:val="0048781D"/>
    <w:rsid w:val="00490970"/>
    <w:rsid w:val="00491EEA"/>
    <w:rsid w:val="00492ABE"/>
    <w:rsid w:val="0049655A"/>
    <w:rsid w:val="004A11F1"/>
    <w:rsid w:val="004A1415"/>
    <w:rsid w:val="004A39A1"/>
    <w:rsid w:val="004A503E"/>
    <w:rsid w:val="004A50AB"/>
    <w:rsid w:val="004A6CC9"/>
    <w:rsid w:val="004B2D43"/>
    <w:rsid w:val="004B4F9C"/>
    <w:rsid w:val="004B59EE"/>
    <w:rsid w:val="004B6B92"/>
    <w:rsid w:val="004B7BB4"/>
    <w:rsid w:val="004C0EB8"/>
    <w:rsid w:val="004C5A86"/>
    <w:rsid w:val="004D08B3"/>
    <w:rsid w:val="004D3240"/>
    <w:rsid w:val="004E4441"/>
    <w:rsid w:val="004E60C7"/>
    <w:rsid w:val="004E6D7D"/>
    <w:rsid w:val="004F02E8"/>
    <w:rsid w:val="004F221C"/>
    <w:rsid w:val="004F3A09"/>
    <w:rsid w:val="004F457B"/>
    <w:rsid w:val="004F6651"/>
    <w:rsid w:val="0050304A"/>
    <w:rsid w:val="00503B37"/>
    <w:rsid w:val="00503D16"/>
    <w:rsid w:val="00504BC1"/>
    <w:rsid w:val="00506565"/>
    <w:rsid w:val="005066B6"/>
    <w:rsid w:val="00513F1F"/>
    <w:rsid w:val="005147AC"/>
    <w:rsid w:val="00515443"/>
    <w:rsid w:val="0051571F"/>
    <w:rsid w:val="005158E7"/>
    <w:rsid w:val="00516020"/>
    <w:rsid w:val="005173D3"/>
    <w:rsid w:val="005208B4"/>
    <w:rsid w:val="00522916"/>
    <w:rsid w:val="00526DB0"/>
    <w:rsid w:val="00526EE4"/>
    <w:rsid w:val="0052744A"/>
    <w:rsid w:val="00531D9B"/>
    <w:rsid w:val="0053614A"/>
    <w:rsid w:val="00537517"/>
    <w:rsid w:val="005378FE"/>
    <w:rsid w:val="00540209"/>
    <w:rsid w:val="0054212F"/>
    <w:rsid w:val="00542513"/>
    <w:rsid w:val="005435AB"/>
    <w:rsid w:val="00544A49"/>
    <w:rsid w:val="00544DB9"/>
    <w:rsid w:val="0054588A"/>
    <w:rsid w:val="005461BD"/>
    <w:rsid w:val="00546D88"/>
    <w:rsid w:val="0055041D"/>
    <w:rsid w:val="00550802"/>
    <w:rsid w:val="005532A7"/>
    <w:rsid w:val="005546DE"/>
    <w:rsid w:val="00554834"/>
    <w:rsid w:val="00554DA5"/>
    <w:rsid w:val="00556AF5"/>
    <w:rsid w:val="0055713B"/>
    <w:rsid w:val="00557BDA"/>
    <w:rsid w:val="00560F15"/>
    <w:rsid w:val="0056515A"/>
    <w:rsid w:val="00565E06"/>
    <w:rsid w:val="005700EE"/>
    <w:rsid w:val="00570D26"/>
    <w:rsid w:val="0057170A"/>
    <w:rsid w:val="00571814"/>
    <w:rsid w:val="00571BA4"/>
    <w:rsid w:val="00573CCF"/>
    <w:rsid w:val="00576A63"/>
    <w:rsid w:val="00577D32"/>
    <w:rsid w:val="00580AE8"/>
    <w:rsid w:val="005817A0"/>
    <w:rsid w:val="00583DC8"/>
    <w:rsid w:val="005854E2"/>
    <w:rsid w:val="005858BB"/>
    <w:rsid w:val="00587D4B"/>
    <w:rsid w:val="00590C08"/>
    <w:rsid w:val="00590CDF"/>
    <w:rsid w:val="005925DA"/>
    <w:rsid w:val="005939B3"/>
    <w:rsid w:val="0059624A"/>
    <w:rsid w:val="005964E5"/>
    <w:rsid w:val="00596B09"/>
    <w:rsid w:val="00597366"/>
    <w:rsid w:val="005978A9"/>
    <w:rsid w:val="005A06D9"/>
    <w:rsid w:val="005A264F"/>
    <w:rsid w:val="005A34C7"/>
    <w:rsid w:val="005A514E"/>
    <w:rsid w:val="005A62E7"/>
    <w:rsid w:val="005A75EE"/>
    <w:rsid w:val="005A76B9"/>
    <w:rsid w:val="005B2914"/>
    <w:rsid w:val="005B30B6"/>
    <w:rsid w:val="005B4C29"/>
    <w:rsid w:val="005B564C"/>
    <w:rsid w:val="005B5888"/>
    <w:rsid w:val="005B59FC"/>
    <w:rsid w:val="005C2A0F"/>
    <w:rsid w:val="005C475D"/>
    <w:rsid w:val="005C7045"/>
    <w:rsid w:val="005D1D97"/>
    <w:rsid w:val="005D2532"/>
    <w:rsid w:val="005D2FE3"/>
    <w:rsid w:val="005D37F7"/>
    <w:rsid w:val="005D6613"/>
    <w:rsid w:val="005D6BCC"/>
    <w:rsid w:val="005D7AEA"/>
    <w:rsid w:val="005E04D6"/>
    <w:rsid w:val="005E0741"/>
    <w:rsid w:val="005E36A3"/>
    <w:rsid w:val="005E4721"/>
    <w:rsid w:val="005F2264"/>
    <w:rsid w:val="005F26C2"/>
    <w:rsid w:val="005F2D3E"/>
    <w:rsid w:val="005F383D"/>
    <w:rsid w:val="005F518C"/>
    <w:rsid w:val="005F5417"/>
    <w:rsid w:val="005F6789"/>
    <w:rsid w:val="005F745D"/>
    <w:rsid w:val="00600300"/>
    <w:rsid w:val="0060381B"/>
    <w:rsid w:val="00604ABA"/>
    <w:rsid w:val="006053A5"/>
    <w:rsid w:val="006071E6"/>
    <w:rsid w:val="00610A12"/>
    <w:rsid w:val="00610B28"/>
    <w:rsid w:val="00614C26"/>
    <w:rsid w:val="00614EE1"/>
    <w:rsid w:val="00616F1E"/>
    <w:rsid w:val="00617B9E"/>
    <w:rsid w:val="00620D1C"/>
    <w:rsid w:val="00621211"/>
    <w:rsid w:val="00621CBD"/>
    <w:rsid w:val="00622455"/>
    <w:rsid w:val="0062248A"/>
    <w:rsid w:val="00622E54"/>
    <w:rsid w:val="006235AB"/>
    <w:rsid w:val="00623A0E"/>
    <w:rsid w:val="00625D5B"/>
    <w:rsid w:val="006262A6"/>
    <w:rsid w:val="00627CF0"/>
    <w:rsid w:val="006321B7"/>
    <w:rsid w:val="006324F3"/>
    <w:rsid w:val="00633C4E"/>
    <w:rsid w:val="0063570A"/>
    <w:rsid w:val="00640D7D"/>
    <w:rsid w:val="00642256"/>
    <w:rsid w:val="00642AFA"/>
    <w:rsid w:val="00643F6E"/>
    <w:rsid w:val="00644638"/>
    <w:rsid w:val="0064551A"/>
    <w:rsid w:val="0065037E"/>
    <w:rsid w:val="00652853"/>
    <w:rsid w:val="00652AEA"/>
    <w:rsid w:val="00652C97"/>
    <w:rsid w:val="0065308A"/>
    <w:rsid w:val="00661A10"/>
    <w:rsid w:val="00662054"/>
    <w:rsid w:val="0066246A"/>
    <w:rsid w:val="00667E3F"/>
    <w:rsid w:val="006702E5"/>
    <w:rsid w:val="00670BCE"/>
    <w:rsid w:val="00671B00"/>
    <w:rsid w:val="0067208C"/>
    <w:rsid w:val="006721E3"/>
    <w:rsid w:val="00673FCB"/>
    <w:rsid w:val="006758AB"/>
    <w:rsid w:val="006760E4"/>
    <w:rsid w:val="006824E9"/>
    <w:rsid w:val="00683F24"/>
    <w:rsid w:val="006847B3"/>
    <w:rsid w:val="00684CF1"/>
    <w:rsid w:val="00685FBC"/>
    <w:rsid w:val="00687ED6"/>
    <w:rsid w:val="00690067"/>
    <w:rsid w:val="00693334"/>
    <w:rsid w:val="006936F8"/>
    <w:rsid w:val="006945FD"/>
    <w:rsid w:val="00695E73"/>
    <w:rsid w:val="00696F58"/>
    <w:rsid w:val="00697DF3"/>
    <w:rsid w:val="006A1D61"/>
    <w:rsid w:val="006A33F9"/>
    <w:rsid w:val="006A3434"/>
    <w:rsid w:val="006A49A6"/>
    <w:rsid w:val="006A6218"/>
    <w:rsid w:val="006B1076"/>
    <w:rsid w:val="006B123A"/>
    <w:rsid w:val="006B3FD2"/>
    <w:rsid w:val="006B44EA"/>
    <w:rsid w:val="006B4DBA"/>
    <w:rsid w:val="006B68C5"/>
    <w:rsid w:val="006C40AB"/>
    <w:rsid w:val="006C5DE2"/>
    <w:rsid w:val="006C61E8"/>
    <w:rsid w:val="006C632C"/>
    <w:rsid w:val="006C6354"/>
    <w:rsid w:val="006C6828"/>
    <w:rsid w:val="006D16AC"/>
    <w:rsid w:val="006E03DE"/>
    <w:rsid w:val="006E2463"/>
    <w:rsid w:val="006E4959"/>
    <w:rsid w:val="006E5666"/>
    <w:rsid w:val="006E588C"/>
    <w:rsid w:val="006E7788"/>
    <w:rsid w:val="006F15A0"/>
    <w:rsid w:val="006F1871"/>
    <w:rsid w:val="006F2301"/>
    <w:rsid w:val="006F653E"/>
    <w:rsid w:val="00700F5E"/>
    <w:rsid w:val="00701240"/>
    <w:rsid w:val="00703D0E"/>
    <w:rsid w:val="00703FE3"/>
    <w:rsid w:val="00706129"/>
    <w:rsid w:val="00707915"/>
    <w:rsid w:val="007104EB"/>
    <w:rsid w:val="00711D8D"/>
    <w:rsid w:val="00712536"/>
    <w:rsid w:val="00713C90"/>
    <w:rsid w:val="00720806"/>
    <w:rsid w:val="00720BE1"/>
    <w:rsid w:val="00720E3A"/>
    <w:rsid w:val="00725282"/>
    <w:rsid w:val="007261DC"/>
    <w:rsid w:val="00727ACD"/>
    <w:rsid w:val="007302DD"/>
    <w:rsid w:val="007329B1"/>
    <w:rsid w:val="00733D76"/>
    <w:rsid w:val="00734B20"/>
    <w:rsid w:val="00734F1E"/>
    <w:rsid w:val="00741AF1"/>
    <w:rsid w:val="00741E48"/>
    <w:rsid w:val="00747A2D"/>
    <w:rsid w:val="00747CD5"/>
    <w:rsid w:val="00750031"/>
    <w:rsid w:val="007513FA"/>
    <w:rsid w:val="007523EE"/>
    <w:rsid w:val="0075264B"/>
    <w:rsid w:val="00752E45"/>
    <w:rsid w:val="00753B99"/>
    <w:rsid w:val="00755413"/>
    <w:rsid w:val="00755F40"/>
    <w:rsid w:val="007568CC"/>
    <w:rsid w:val="00756F48"/>
    <w:rsid w:val="00757F6C"/>
    <w:rsid w:val="0076190B"/>
    <w:rsid w:val="00762053"/>
    <w:rsid w:val="00763240"/>
    <w:rsid w:val="00763F96"/>
    <w:rsid w:val="00763FB4"/>
    <w:rsid w:val="00764CB0"/>
    <w:rsid w:val="007665B3"/>
    <w:rsid w:val="0077183C"/>
    <w:rsid w:val="00771CAE"/>
    <w:rsid w:val="0077269A"/>
    <w:rsid w:val="00773050"/>
    <w:rsid w:val="00774D1D"/>
    <w:rsid w:val="00777887"/>
    <w:rsid w:val="0078165E"/>
    <w:rsid w:val="007828A1"/>
    <w:rsid w:val="00785316"/>
    <w:rsid w:val="00785E2A"/>
    <w:rsid w:val="007866CF"/>
    <w:rsid w:val="007870E4"/>
    <w:rsid w:val="007878A1"/>
    <w:rsid w:val="00791CFA"/>
    <w:rsid w:val="00791EE5"/>
    <w:rsid w:val="00794818"/>
    <w:rsid w:val="007A19D9"/>
    <w:rsid w:val="007A3638"/>
    <w:rsid w:val="007A36F9"/>
    <w:rsid w:val="007A6637"/>
    <w:rsid w:val="007B21ED"/>
    <w:rsid w:val="007B2769"/>
    <w:rsid w:val="007B4E10"/>
    <w:rsid w:val="007B6451"/>
    <w:rsid w:val="007B7144"/>
    <w:rsid w:val="007C0330"/>
    <w:rsid w:val="007C11C3"/>
    <w:rsid w:val="007C2C8C"/>
    <w:rsid w:val="007C3258"/>
    <w:rsid w:val="007C3E31"/>
    <w:rsid w:val="007C4D88"/>
    <w:rsid w:val="007C6459"/>
    <w:rsid w:val="007C6D33"/>
    <w:rsid w:val="007D0D76"/>
    <w:rsid w:val="007D124C"/>
    <w:rsid w:val="007D5405"/>
    <w:rsid w:val="007D5FE7"/>
    <w:rsid w:val="007D6F70"/>
    <w:rsid w:val="007E1A25"/>
    <w:rsid w:val="007E648C"/>
    <w:rsid w:val="007F1D2D"/>
    <w:rsid w:val="007F4802"/>
    <w:rsid w:val="007F4B7C"/>
    <w:rsid w:val="007F6CBB"/>
    <w:rsid w:val="00800B8C"/>
    <w:rsid w:val="00800B9A"/>
    <w:rsid w:val="00802258"/>
    <w:rsid w:val="00802445"/>
    <w:rsid w:val="00802B56"/>
    <w:rsid w:val="00802CA6"/>
    <w:rsid w:val="00804AD7"/>
    <w:rsid w:val="00806632"/>
    <w:rsid w:val="00806A37"/>
    <w:rsid w:val="00810ECF"/>
    <w:rsid w:val="008124EC"/>
    <w:rsid w:val="0081372F"/>
    <w:rsid w:val="00816341"/>
    <w:rsid w:val="008163C1"/>
    <w:rsid w:val="008168CD"/>
    <w:rsid w:val="008206E1"/>
    <w:rsid w:val="00821666"/>
    <w:rsid w:val="00821DAD"/>
    <w:rsid w:val="008220D3"/>
    <w:rsid w:val="008269D8"/>
    <w:rsid w:val="0082707C"/>
    <w:rsid w:val="00830D86"/>
    <w:rsid w:val="00830DFB"/>
    <w:rsid w:val="00832619"/>
    <w:rsid w:val="0083551B"/>
    <w:rsid w:val="00837086"/>
    <w:rsid w:val="00837BAF"/>
    <w:rsid w:val="00837C7E"/>
    <w:rsid w:val="00841DCC"/>
    <w:rsid w:val="00841F6F"/>
    <w:rsid w:val="008439EA"/>
    <w:rsid w:val="00844769"/>
    <w:rsid w:val="00846C3F"/>
    <w:rsid w:val="00847CD3"/>
    <w:rsid w:val="00850414"/>
    <w:rsid w:val="0085044E"/>
    <w:rsid w:val="008511A0"/>
    <w:rsid w:val="00851591"/>
    <w:rsid w:val="00853E25"/>
    <w:rsid w:val="00854F03"/>
    <w:rsid w:val="0085635A"/>
    <w:rsid w:val="00856562"/>
    <w:rsid w:val="00856A0F"/>
    <w:rsid w:val="00857441"/>
    <w:rsid w:val="00861B79"/>
    <w:rsid w:val="00863204"/>
    <w:rsid w:val="00864F03"/>
    <w:rsid w:val="00866BEC"/>
    <w:rsid w:val="00867192"/>
    <w:rsid w:val="0087297C"/>
    <w:rsid w:val="0087310C"/>
    <w:rsid w:val="00873253"/>
    <w:rsid w:val="00877766"/>
    <w:rsid w:val="00877EDB"/>
    <w:rsid w:val="00880232"/>
    <w:rsid w:val="008813D0"/>
    <w:rsid w:val="00882D80"/>
    <w:rsid w:val="008856D1"/>
    <w:rsid w:val="00885F42"/>
    <w:rsid w:val="00886198"/>
    <w:rsid w:val="00887317"/>
    <w:rsid w:val="00887B8B"/>
    <w:rsid w:val="0089006C"/>
    <w:rsid w:val="008925BE"/>
    <w:rsid w:val="00893261"/>
    <w:rsid w:val="008933AB"/>
    <w:rsid w:val="00895D1A"/>
    <w:rsid w:val="00897CCB"/>
    <w:rsid w:val="008A33E2"/>
    <w:rsid w:val="008A4650"/>
    <w:rsid w:val="008A5EFD"/>
    <w:rsid w:val="008A62EC"/>
    <w:rsid w:val="008B1D42"/>
    <w:rsid w:val="008B1F6D"/>
    <w:rsid w:val="008B24A1"/>
    <w:rsid w:val="008B2E62"/>
    <w:rsid w:val="008B36B0"/>
    <w:rsid w:val="008B3E74"/>
    <w:rsid w:val="008B438A"/>
    <w:rsid w:val="008B59A5"/>
    <w:rsid w:val="008B6479"/>
    <w:rsid w:val="008B6F39"/>
    <w:rsid w:val="008B7DB1"/>
    <w:rsid w:val="008C0025"/>
    <w:rsid w:val="008C0071"/>
    <w:rsid w:val="008C0464"/>
    <w:rsid w:val="008C336B"/>
    <w:rsid w:val="008C36DD"/>
    <w:rsid w:val="008C4242"/>
    <w:rsid w:val="008C5154"/>
    <w:rsid w:val="008C7EB6"/>
    <w:rsid w:val="008D1EC2"/>
    <w:rsid w:val="008D210D"/>
    <w:rsid w:val="008D22CC"/>
    <w:rsid w:val="008D327C"/>
    <w:rsid w:val="008D4853"/>
    <w:rsid w:val="008D4FB9"/>
    <w:rsid w:val="008D5E4D"/>
    <w:rsid w:val="008D5ED1"/>
    <w:rsid w:val="008D6AB1"/>
    <w:rsid w:val="008E1FA6"/>
    <w:rsid w:val="008E277E"/>
    <w:rsid w:val="008E323B"/>
    <w:rsid w:val="008E3C65"/>
    <w:rsid w:val="008E64AB"/>
    <w:rsid w:val="008F0458"/>
    <w:rsid w:val="008F0B0A"/>
    <w:rsid w:val="008F166C"/>
    <w:rsid w:val="008F250A"/>
    <w:rsid w:val="008F2BA2"/>
    <w:rsid w:val="008F5442"/>
    <w:rsid w:val="008F749B"/>
    <w:rsid w:val="008F7F81"/>
    <w:rsid w:val="009002A4"/>
    <w:rsid w:val="00901CCC"/>
    <w:rsid w:val="00902CBC"/>
    <w:rsid w:val="0090409B"/>
    <w:rsid w:val="00906F94"/>
    <w:rsid w:val="00913154"/>
    <w:rsid w:val="009137C3"/>
    <w:rsid w:val="009147A6"/>
    <w:rsid w:val="0091639E"/>
    <w:rsid w:val="00916511"/>
    <w:rsid w:val="00917CC9"/>
    <w:rsid w:val="00923822"/>
    <w:rsid w:val="009256E9"/>
    <w:rsid w:val="00927595"/>
    <w:rsid w:val="00927C94"/>
    <w:rsid w:val="00930FA4"/>
    <w:rsid w:val="00931382"/>
    <w:rsid w:val="00932F0C"/>
    <w:rsid w:val="00933C8B"/>
    <w:rsid w:val="0093445C"/>
    <w:rsid w:val="00935100"/>
    <w:rsid w:val="009352DA"/>
    <w:rsid w:val="0093657E"/>
    <w:rsid w:val="0094133C"/>
    <w:rsid w:val="0094278D"/>
    <w:rsid w:val="009434CE"/>
    <w:rsid w:val="00943688"/>
    <w:rsid w:val="00943F8B"/>
    <w:rsid w:val="0094658D"/>
    <w:rsid w:val="009470F0"/>
    <w:rsid w:val="0095236D"/>
    <w:rsid w:val="00952D56"/>
    <w:rsid w:val="00952E99"/>
    <w:rsid w:val="00953F26"/>
    <w:rsid w:val="009546AA"/>
    <w:rsid w:val="00954880"/>
    <w:rsid w:val="00954F90"/>
    <w:rsid w:val="0095652E"/>
    <w:rsid w:val="009575B4"/>
    <w:rsid w:val="00957E68"/>
    <w:rsid w:val="00962346"/>
    <w:rsid w:val="00970ACD"/>
    <w:rsid w:val="0097242E"/>
    <w:rsid w:val="009726A4"/>
    <w:rsid w:val="00973A33"/>
    <w:rsid w:val="00976455"/>
    <w:rsid w:val="00976A0E"/>
    <w:rsid w:val="00977940"/>
    <w:rsid w:val="00987907"/>
    <w:rsid w:val="00987B53"/>
    <w:rsid w:val="00990C63"/>
    <w:rsid w:val="009919C2"/>
    <w:rsid w:val="00991C1F"/>
    <w:rsid w:val="009923CC"/>
    <w:rsid w:val="00992425"/>
    <w:rsid w:val="00993077"/>
    <w:rsid w:val="0099494D"/>
    <w:rsid w:val="00994C0C"/>
    <w:rsid w:val="009A13E3"/>
    <w:rsid w:val="009A14DB"/>
    <w:rsid w:val="009A1545"/>
    <w:rsid w:val="009A2441"/>
    <w:rsid w:val="009A4B74"/>
    <w:rsid w:val="009A6225"/>
    <w:rsid w:val="009A6388"/>
    <w:rsid w:val="009B0043"/>
    <w:rsid w:val="009B10DD"/>
    <w:rsid w:val="009B112D"/>
    <w:rsid w:val="009B2384"/>
    <w:rsid w:val="009B2CDC"/>
    <w:rsid w:val="009B3743"/>
    <w:rsid w:val="009B433D"/>
    <w:rsid w:val="009B4915"/>
    <w:rsid w:val="009B5BB1"/>
    <w:rsid w:val="009B69A3"/>
    <w:rsid w:val="009B7713"/>
    <w:rsid w:val="009B7B3A"/>
    <w:rsid w:val="009C1C93"/>
    <w:rsid w:val="009C37EA"/>
    <w:rsid w:val="009C4FDB"/>
    <w:rsid w:val="009C5449"/>
    <w:rsid w:val="009C57C2"/>
    <w:rsid w:val="009C6CA5"/>
    <w:rsid w:val="009C6D6A"/>
    <w:rsid w:val="009D2CB6"/>
    <w:rsid w:val="009D3DF1"/>
    <w:rsid w:val="009D4393"/>
    <w:rsid w:val="009D4A30"/>
    <w:rsid w:val="009D4FE4"/>
    <w:rsid w:val="009D52CF"/>
    <w:rsid w:val="009D6E40"/>
    <w:rsid w:val="009E0E16"/>
    <w:rsid w:val="009E0E66"/>
    <w:rsid w:val="009E4BAA"/>
    <w:rsid w:val="009E67D9"/>
    <w:rsid w:val="009F13B9"/>
    <w:rsid w:val="009F2BF7"/>
    <w:rsid w:val="009F4F5A"/>
    <w:rsid w:val="009F7D52"/>
    <w:rsid w:val="00A01428"/>
    <w:rsid w:val="00A01CC3"/>
    <w:rsid w:val="00A01EDA"/>
    <w:rsid w:val="00A02031"/>
    <w:rsid w:val="00A0215D"/>
    <w:rsid w:val="00A06660"/>
    <w:rsid w:val="00A06928"/>
    <w:rsid w:val="00A0775E"/>
    <w:rsid w:val="00A07BBA"/>
    <w:rsid w:val="00A10287"/>
    <w:rsid w:val="00A136B7"/>
    <w:rsid w:val="00A15129"/>
    <w:rsid w:val="00A17F85"/>
    <w:rsid w:val="00A20256"/>
    <w:rsid w:val="00A20B25"/>
    <w:rsid w:val="00A21156"/>
    <w:rsid w:val="00A22CBD"/>
    <w:rsid w:val="00A22EF5"/>
    <w:rsid w:val="00A22F09"/>
    <w:rsid w:val="00A23679"/>
    <w:rsid w:val="00A26F2E"/>
    <w:rsid w:val="00A27E33"/>
    <w:rsid w:val="00A30D8C"/>
    <w:rsid w:val="00A33FBD"/>
    <w:rsid w:val="00A356F4"/>
    <w:rsid w:val="00A35B5C"/>
    <w:rsid w:val="00A4172A"/>
    <w:rsid w:val="00A4214A"/>
    <w:rsid w:val="00A43F81"/>
    <w:rsid w:val="00A45699"/>
    <w:rsid w:val="00A45BE9"/>
    <w:rsid w:val="00A47796"/>
    <w:rsid w:val="00A52E03"/>
    <w:rsid w:val="00A52F72"/>
    <w:rsid w:val="00A53759"/>
    <w:rsid w:val="00A5385E"/>
    <w:rsid w:val="00A55914"/>
    <w:rsid w:val="00A57BC5"/>
    <w:rsid w:val="00A61711"/>
    <w:rsid w:val="00A628BE"/>
    <w:rsid w:val="00A63C7C"/>
    <w:rsid w:val="00A65551"/>
    <w:rsid w:val="00A65D7F"/>
    <w:rsid w:val="00A67328"/>
    <w:rsid w:val="00A67B73"/>
    <w:rsid w:val="00A71B7A"/>
    <w:rsid w:val="00A72243"/>
    <w:rsid w:val="00A76ED4"/>
    <w:rsid w:val="00A806EE"/>
    <w:rsid w:val="00A92375"/>
    <w:rsid w:val="00A92488"/>
    <w:rsid w:val="00A949AE"/>
    <w:rsid w:val="00A96852"/>
    <w:rsid w:val="00AA103E"/>
    <w:rsid w:val="00AA21E7"/>
    <w:rsid w:val="00AA29CE"/>
    <w:rsid w:val="00AA2E8B"/>
    <w:rsid w:val="00AA3AE9"/>
    <w:rsid w:val="00AA64D8"/>
    <w:rsid w:val="00AA6CF9"/>
    <w:rsid w:val="00AA7326"/>
    <w:rsid w:val="00AB030E"/>
    <w:rsid w:val="00AB55CD"/>
    <w:rsid w:val="00AB6429"/>
    <w:rsid w:val="00AB7993"/>
    <w:rsid w:val="00AB7FF1"/>
    <w:rsid w:val="00AC0E43"/>
    <w:rsid w:val="00AC21F1"/>
    <w:rsid w:val="00AC33C0"/>
    <w:rsid w:val="00AC4ADA"/>
    <w:rsid w:val="00AC4FC6"/>
    <w:rsid w:val="00AC7CD3"/>
    <w:rsid w:val="00AD00EB"/>
    <w:rsid w:val="00AD12DA"/>
    <w:rsid w:val="00AD14E0"/>
    <w:rsid w:val="00AD24A0"/>
    <w:rsid w:val="00AD2C94"/>
    <w:rsid w:val="00AD33AB"/>
    <w:rsid w:val="00AD3ACE"/>
    <w:rsid w:val="00AD51EF"/>
    <w:rsid w:val="00AD5C74"/>
    <w:rsid w:val="00AD61BC"/>
    <w:rsid w:val="00AD6BE1"/>
    <w:rsid w:val="00AE3C59"/>
    <w:rsid w:val="00AE55A7"/>
    <w:rsid w:val="00AE6C14"/>
    <w:rsid w:val="00AE6F68"/>
    <w:rsid w:val="00AE7916"/>
    <w:rsid w:val="00AE7C41"/>
    <w:rsid w:val="00AE7D66"/>
    <w:rsid w:val="00AF0477"/>
    <w:rsid w:val="00AF0A0B"/>
    <w:rsid w:val="00AF339A"/>
    <w:rsid w:val="00AF3D0C"/>
    <w:rsid w:val="00AF4A4F"/>
    <w:rsid w:val="00AF750A"/>
    <w:rsid w:val="00AF7D9D"/>
    <w:rsid w:val="00B01E8E"/>
    <w:rsid w:val="00B02ECB"/>
    <w:rsid w:val="00B031F8"/>
    <w:rsid w:val="00B0339A"/>
    <w:rsid w:val="00B04A9F"/>
    <w:rsid w:val="00B04F00"/>
    <w:rsid w:val="00B06379"/>
    <w:rsid w:val="00B07AB2"/>
    <w:rsid w:val="00B11B69"/>
    <w:rsid w:val="00B13987"/>
    <w:rsid w:val="00B13CC6"/>
    <w:rsid w:val="00B14738"/>
    <w:rsid w:val="00B2179F"/>
    <w:rsid w:val="00B228C0"/>
    <w:rsid w:val="00B23F98"/>
    <w:rsid w:val="00B24537"/>
    <w:rsid w:val="00B24D7B"/>
    <w:rsid w:val="00B25BC2"/>
    <w:rsid w:val="00B26142"/>
    <w:rsid w:val="00B26BA8"/>
    <w:rsid w:val="00B34213"/>
    <w:rsid w:val="00B36909"/>
    <w:rsid w:val="00B36CD8"/>
    <w:rsid w:val="00B407C5"/>
    <w:rsid w:val="00B41BDA"/>
    <w:rsid w:val="00B41FC8"/>
    <w:rsid w:val="00B435BA"/>
    <w:rsid w:val="00B43A18"/>
    <w:rsid w:val="00B44896"/>
    <w:rsid w:val="00B456A4"/>
    <w:rsid w:val="00B46E4C"/>
    <w:rsid w:val="00B47A5E"/>
    <w:rsid w:val="00B52172"/>
    <w:rsid w:val="00B53AAD"/>
    <w:rsid w:val="00B55B88"/>
    <w:rsid w:val="00B56E26"/>
    <w:rsid w:val="00B578B9"/>
    <w:rsid w:val="00B57E80"/>
    <w:rsid w:val="00B6267C"/>
    <w:rsid w:val="00B63003"/>
    <w:rsid w:val="00B64680"/>
    <w:rsid w:val="00B6473A"/>
    <w:rsid w:val="00B65D2F"/>
    <w:rsid w:val="00B66DEB"/>
    <w:rsid w:val="00B671EE"/>
    <w:rsid w:val="00B675C0"/>
    <w:rsid w:val="00B67EA8"/>
    <w:rsid w:val="00B72EEA"/>
    <w:rsid w:val="00B74584"/>
    <w:rsid w:val="00B86DFF"/>
    <w:rsid w:val="00B902AA"/>
    <w:rsid w:val="00B90911"/>
    <w:rsid w:val="00B9093A"/>
    <w:rsid w:val="00B90D1E"/>
    <w:rsid w:val="00B9202B"/>
    <w:rsid w:val="00B92ADC"/>
    <w:rsid w:val="00B9492E"/>
    <w:rsid w:val="00B96CC4"/>
    <w:rsid w:val="00BA030F"/>
    <w:rsid w:val="00BA108A"/>
    <w:rsid w:val="00BA29CE"/>
    <w:rsid w:val="00BB0143"/>
    <w:rsid w:val="00BB236D"/>
    <w:rsid w:val="00BB44A9"/>
    <w:rsid w:val="00BB49BE"/>
    <w:rsid w:val="00BB65AD"/>
    <w:rsid w:val="00BC0AED"/>
    <w:rsid w:val="00BC0CBE"/>
    <w:rsid w:val="00BC2694"/>
    <w:rsid w:val="00BC3BF5"/>
    <w:rsid w:val="00BC4042"/>
    <w:rsid w:val="00BC49F2"/>
    <w:rsid w:val="00BC6546"/>
    <w:rsid w:val="00BC75E3"/>
    <w:rsid w:val="00BD07FB"/>
    <w:rsid w:val="00BD3237"/>
    <w:rsid w:val="00BD50D6"/>
    <w:rsid w:val="00BD60D3"/>
    <w:rsid w:val="00BD7282"/>
    <w:rsid w:val="00BD7FC9"/>
    <w:rsid w:val="00BE368E"/>
    <w:rsid w:val="00BE3C60"/>
    <w:rsid w:val="00BE41C0"/>
    <w:rsid w:val="00BE5633"/>
    <w:rsid w:val="00BF0058"/>
    <w:rsid w:val="00BF0A3E"/>
    <w:rsid w:val="00BF0CE2"/>
    <w:rsid w:val="00BF0E17"/>
    <w:rsid w:val="00BF0F8C"/>
    <w:rsid w:val="00BF2ACE"/>
    <w:rsid w:val="00BF4E75"/>
    <w:rsid w:val="00BF5E79"/>
    <w:rsid w:val="00BF664D"/>
    <w:rsid w:val="00BF67D2"/>
    <w:rsid w:val="00C00671"/>
    <w:rsid w:val="00C01945"/>
    <w:rsid w:val="00C01D33"/>
    <w:rsid w:val="00C04279"/>
    <w:rsid w:val="00C047D4"/>
    <w:rsid w:val="00C05D27"/>
    <w:rsid w:val="00C11F58"/>
    <w:rsid w:val="00C125BD"/>
    <w:rsid w:val="00C138F1"/>
    <w:rsid w:val="00C1440E"/>
    <w:rsid w:val="00C161CA"/>
    <w:rsid w:val="00C170A7"/>
    <w:rsid w:val="00C178EC"/>
    <w:rsid w:val="00C17B23"/>
    <w:rsid w:val="00C22689"/>
    <w:rsid w:val="00C229B9"/>
    <w:rsid w:val="00C229CD"/>
    <w:rsid w:val="00C238AA"/>
    <w:rsid w:val="00C23CEA"/>
    <w:rsid w:val="00C269BB"/>
    <w:rsid w:val="00C3116D"/>
    <w:rsid w:val="00C320EA"/>
    <w:rsid w:val="00C32C0D"/>
    <w:rsid w:val="00C32CB5"/>
    <w:rsid w:val="00C361B3"/>
    <w:rsid w:val="00C366C7"/>
    <w:rsid w:val="00C3755F"/>
    <w:rsid w:val="00C4059A"/>
    <w:rsid w:val="00C40EBA"/>
    <w:rsid w:val="00C43CF2"/>
    <w:rsid w:val="00C4402D"/>
    <w:rsid w:val="00C46281"/>
    <w:rsid w:val="00C46544"/>
    <w:rsid w:val="00C47792"/>
    <w:rsid w:val="00C50010"/>
    <w:rsid w:val="00C505EA"/>
    <w:rsid w:val="00C524BE"/>
    <w:rsid w:val="00C529FB"/>
    <w:rsid w:val="00C529FE"/>
    <w:rsid w:val="00C53047"/>
    <w:rsid w:val="00C53989"/>
    <w:rsid w:val="00C543A9"/>
    <w:rsid w:val="00C54D9C"/>
    <w:rsid w:val="00C55FD4"/>
    <w:rsid w:val="00C561FF"/>
    <w:rsid w:val="00C566B6"/>
    <w:rsid w:val="00C574EC"/>
    <w:rsid w:val="00C57939"/>
    <w:rsid w:val="00C61567"/>
    <w:rsid w:val="00C648DC"/>
    <w:rsid w:val="00C64D16"/>
    <w:rsid w:val="00C65A69"/>
    <w:rsid w:val="00C677B3"/>
    <w:rsid w:val="00C700D3"/>
    <w:rsid w:val="00C702B6"/>
    <w:rsid w:val="00C7200F"/>
    <w:rsid w:val="00C72F3C"/>
    <w:rsid w:val="00C74932"/>
    <w:rsid w:val="00C75AAB"/>
    <w:rsid w:val="00C75EFE"/>
    <w:rsid w:val="00C775A5"/>
    <w:rsid w:val="00C77AB2"/>
    <w:rsid w:val="00C806C4"/>
    <w:rsid w:val="00C81440"/>
    <w:rsid w:val="00C82AFF"/>
    <w:rsid w:val="00C85134"/>
    <w:rsid w:val="00C85FAC"/>
    <w:rsid w:val="00C86C41"/>
    <w:rsid w:val="00C8747F"/>
    <w:rsid w:val="00C90391"/>
    <w:rsid w:val="00C905D8"/>
    <w:rsid w:val="00C90A91"/>
    <w:rsid w:val="00C91A4F"/>
    <w:rsid w:val="00C91A6F"/>
    <w:rsid w:val="00C91BF2"/>
    <w:rsid w:val="00C92B87"/>
    <w:rsid w:val="00C93677"/>
    <w:rsid w:val="00CA312F"/>
    <w:rsid w:val="00CA39AF"/>
    <w:rsid w:val="00CA5A73"/>
    <w:rsid w:val="00CA5E14"/>
    <w:rsid w:val="00CA6C90"/>
    <w:rsid w:val="00CA74A9"/>
    <w:rsid w:val="00CB2FE1"/>
    <w:rsid w:val="00CB742D"/>
    <w:rsid w:val="00CB7B90"/>
    <w:rsid w:val="00CC00D0"/>
    <w:rsid w:val="00CC0767"/>
    <w:rsid w:val="00CC1C08"/>
    <w:rsid w:val="00CC2156"/>
    <w:rsid w:val="00CC2C06"/>
    <w:rsid w:val="00CC4551"/>
    <w:rsid w:val="00CC45A3"/>
    <w:rsid w:val="00CC55C3"/>
    <w:rsid w:val="00CC6217"/>
    <w:rsid w:val="00CC717D"/>
    <w:rsid w:val="00CC7EA9"/>
    <w:rsid w:val="00CD6025"/>
    <w:rsid w:val="00CD642D"/>
    <w:rsid w:val="00CD64CA"/>
    <w:rsid w:val="00CD6AA4"/>
    <w:rsid w:val="00CD6ACE"/>
    <w:rsid w:val="00CD77B1"/>
    <w:rsid w:val="00CE0539"/>
    <w:rsid w:val="00CE2BB5"/>
    <w:rsid w:val="00CE4E06"/>
    <w:rsid w:val="00CF11B1"/>
    <w:rsid w:val="00CF28B7"/>
    <w:rsid w:val="00CF31A2"/>
    <w:rsid w:val="00CF36F8"/>
    <w:rsid w:val="00CF6B27"/>
    <w:rsid w:val="00CF74A4"/>
    <w:rsid w:val="00CF7A2E"/>
    <w:rsid w:val="00D0190C"/>
    <w:rsid w:val="00D0433E"/>
    <w:rsid w:val="00D05BC4"/>
    <w:rsid w:val="00D072CA"/>
    <w:rsid w:val="00D113C4"/>
    <w:rsid w:val="00D1251B"/>
    <w:rsid w:val="00D12C70"/>
    <w:rsid w:val="00D13430"/>
    <w:rsid w:val="00D16011"/>
    <w:rsid w:val="00D16A05"/>
    <w:rsid w:val="00D20BDF"/>
    <w:rsid w:val="00D2105B"/>
    <w:rsid w:val="00D218D6"/>
    <w:rsid w:val="00D22356"/>
    <w:rsid w:val="00D23163"/>
    <w:rsid w:val="00D2322B"/>
    <w:rsid w:val="00D23A8D"/>
    <w:rsid w:val="00D247A1"/>
    <w:rsid w:val="00D268E8"/>
    <w:rsid w:val="00D27CD5"/>
    <w:rsid w:val="00D3023E"/>
    <w:rsid w:val="00D3036D"/>
    <w:rsid w:val="00D3111B"/>
    <w:rsid w:val="00D321AD"/>
    <w:rsid w:val="00D3353F"/>
    <w:rsid w:val="00D33707"/>
    <w:rsid w:val="00D33D06"/>
    <w:rsid w:val="00D3424B"/>
    <w:rsid w:val="00D35AC0"/>
    <w:rsid w:val="00D3717A"/>
    <w:rsid w:val="00D443A9"/>
    <w:rsid w:val="00D4538C"/>
    <w:rsid w:val="00D45D99"/>
    <w:rsid w:val="00D46DD7"/>
    <w:rsid w:val="00D501EE"/>
    <w:rsid w:val="00D5027B"/>
    <w:rsid w:val="00D5286D"/>
    <w:rsid w:val="00D546E0"/>
    <w:rsid w:val="00D5652A"/>
    <w:rsid w:val="00D60C7C"/>
    <w:rsid w:val="00D610AC"/>
    <w:rsid w:val="00D62618"/>
    <w:rsid w:val="00D627E1"/>
    <w:rsid w:val="00D62D86"/>
    <w:rsid w:val="00D633FC"/>
    <w:rsid w:val="00D634B2"/>
    <w:rsid w:val="00D64162"/>
    <w:rsid w:val="00D67D45"/>
    <w:rsid w:val="00D741F8"/>
    <w:rsid w:val="00D742CB"/>
    <w:rsid w:val="00D74A51"/>
    <w:rsid w:val="00D7532A"/>
    <w:rsid w:val="00D757D7"/>
    <w:rsid w:val="00D7584B"/>
    <w:rsid w:val="00D76C59"/>
    <w:rsid w:val="00D77068"/>
    <w:rsid w:val="00D80129"/>
    <w:rsid w:val="00D824AC"/>
    <w:rsid w:val="00D830ED"/>
    <w:rsid w:val="00D849B9"/>
    <w:rsid w:val="00D87790"/>
    <w:rsid w:val="00D877F0"/>
    <w:rsid w:val="00D91E66"/>
    <w:rsid w:val="00D944F9"/>
    <w:rsid w:val="00D94BD4"/>
    <w:rsid w:val="00D94F03"/>
    <w:rsid w:val="00D958F9"/>
    <w:rsid w:val="00D968D5"/>
    <w:rsid w:val="00DA108B"/>
    <w:rsid w:val="00DA1E08"/>
    <w:rsid w:val="00DA441A"/>
    <w:rsid w:val="00DA52FF"/>
    <w:rsid w:val="00DB01B6"/>
    <w:rsid w:val="00DB01CB"/>
    <w:rsid w:val="00DB099F"/>
    <w:rsid w:val="00DB30D6"/>
    <w:rsid w:val="00DB3396"/>
    <w:rsid w:val="00DB3987"/>
    <w:rsid w:val="00DB4730"/>
    <w:rsid w:val="00DB60F1"/>
    <w:rsid w:val="00DB6160"/>
    <w:rsid w:val="00DB64DE"/>
    <w:rsid w:val="00DB7385"/>
    <w:rsid w:val="00DC01DB"/>
    <w:rsid w:val="00DC02AB"/>
    <w:rsid w:val="00DC099F"/>
    <w:rsid w:val="00DC0D5B"/>
    <w:rsid w:val="00DC2A00"/>
    <w:rsid w:val="00DC301B"/>
    <w:rsid w:val="00DC363B"/>
    <w:rsid w:val="00DC3B9A"/>
    <w:rsid w:val="00DC467B"/>
    <w:rsid w:val="00DC4E3E"/>
    <w:rsid w:val="00DC5E1F"/>
    <w:rsid w:val="00DC61F2"/>
    <w:rsid w:val="00DC65DF"/>
    <w:rsid w:val="00DC76D1"/>
    <w:rsid w:val="00DD15CE"/>
    <w:rsid w:val="00DD1AF7"/>
    <w:rsid w:val="00DD25C7"/>
    <w:rsid w:val="00DE0DC4"/>
    <w:rsid w:val="00DE1111"/>
    <w:rsid w:val="00DE14A6"/>
    <w:rsid w:val="00DE1ADE"/>
    <w:rsid w:val="00DE24B2"/>
    <w:rsid w:val="00DE2D5E"/>
    <w:rsid w:val="00DE2E9C"/>
    <w:rsid w:val="00DE49CB"/>
    <w:rsid w:val="00DE5DE7"/>
    <w:rsid w:val="00DE729C"/>
    <w:rsid w:val="00DE7CC3"/>
    <w:rsid w:val="00DF0594"/>
    <w:rsid w:val="00DF2D1F"/>
    <w:rsid w:val="00DF44E9"/>
    <w:rsid w:val="00DF471B"/>
    <w:rsid w:val="00DF4C5F"/>
    <w:rsid w:val="00DF4F45"/>
    <w:rsid w:val="00E0099D"/>
    <w:rsid w:val="00E00F60"/>
    <w:rsid w:val="00E0143F"/>
    <w:rsid w:val="00E020A7"/>
    <w:rsid w:val="00E02463"/>
    <w:rsid w:val="00E02C44"/>
    <w:rsid w:val="00E03BEE"/>
    <w:rsid w:val="00E03FEE"/>
    <w:rsid w:val="00E06AA0"/>
    <w:rsid w:val="00E104D4"/>
    <w:rsid w:val="00E14E3F"/>
    <w:rsid w:val="00E14EB0"/>
    <w:rsid w:val="00E15229"/>
    <w:rsid w:val="00E169FC"/>
    <w:rsid w:val="00E16B85"/>
    <w:rsid w:val="00E1763F"/>
    <w:rsid w:val="00E179D5"/>
    <w:rsid w:val="00E2216C"/>
    <w:rsid w:val="00E271A6"/>
    <w:rsid w:val="00E31AB4"/>
    <w:rsid w:val="00E32746"/>
    <w:rsid w:val="00E332E0"/>
    <w:rsid w:val="00E33F66"/>
    <w:rsid w:val="00E34C8B"/>
    <w:rsid w:val="00E3606D"/>
    <w:rsid w:val="00E36EB6"/>
    <w:rsid w:val="00E4064E"/>
    <w:rsid w:val="00E4094E"/>
    <w:rsid w:val="00E40B07"/>
    <w:rsid w:val="00E40B77"/>
    <w:rsid w:val="00E42F1E"/>
    <w:rsid w:val="00E445FD"/>
    <w:rsid w:val="00E45DBC"/>
    <w:rsid w:val="00E46E32"/>
    <w:rsid w:val="00E471E8"/>
    <w:rsid w:val="00E5315D"/>
    <w:rsid w:val="00E5323A"/>
    <w:rsid w:val="00E53A67"/>
    <w:rsid w:val="00E542D2"/>
    <w:rsid w:val="00E548B1"/>
    <w:rsid w:val="00E56519"/>
    <w:rsid w:val="00E567B6"/>
    <w:rsid w:val="00E6073C"/>
    <w:rsid w:val="00E64646"/>
    <w:rsid w:val="00E64A10"/>
    <w:rsid w:val="00E64C4F"/>
    <w:rsid w:val="00E66232"/>
    <w:rsid w:val="00E67230"/>
    <w:rsid w:val="00E67840"/>
    <w:rsid w:val="00E7223C"/>
    <w:rsid w:val="00E73B18"/>
    <w:rsid w:val="00E74C67"/>
    <w:rsid w:val="00E75DBB"/>
    <w:rsid w:val="00E760B3"/>
    <w:rsid w:val="00E76378"/>
    <w:rsid w:val="00E76EA2"/>
    <w:rsid w:val="00E77B18"/>
    <w:rsid w:val="00E77B7A"/>
    <w:rsid w:val="00E8068D"/>
    <w:rsid w:val="00E814AD"/>
    <w:rsid w:val="00E817A8"/>
    <w:rsid w:val="00E81C49"/>
    <w:rsid w:val="00E822BF"/>
    <w:rsid w:val="00E82C85"/>
    <w:rsid w:val="00E833C2"/>
    <w:rsid w:val="00E8465C"/>
    <w:rsid w:val="00E85B6D"/>
    <w:rsid w:val="00E862CB"/>
    <w:rsid w:val="00E86BE3"/>
    <w:rsid w:val="00E871FE"/>
    <w:rsid w:val="00E87295"/>
    <w:rsid w:val="00E909CA"/>
    <w:rsid w:val="00E90F45"/>
    <w:rsid w:val="00E941F2"/>
    <w:rsid w:val="00E96F32"/>
    <w:rsid w:val="00E97141"/>
    <w:rsid w:val="00E9735C"/>
    <w:rsid w:val="00EA0584"/>
    <w:rsid w:val="00EA1E51"/>
    <w:rsid w:val="00EA2A0B"/>
    <w:rsid w:val="00EA54AD"/>
    <w:rsid w:val="00EA62F2"/>
    <w:rsid w:val="00EA74F0"/>
    <w:rsid w:val="00EB0614"/>
    <w:rsid w:val="00EB0B86"/>
    <w:rsid w:val="00EB26D4"/>
    <w:rsid w:val="00EB3AF5"/>
    <w:rsid w:val="00EB48AC"/>
    <w:rsid w:val="00EC6A0F"/>
    <w:rsid w:val="00EC728D"/>
    <w:rsid w:val="00ED345A"/>
    <w:rsid w:val="00ED458A"/>
    <w:rsid w:val="00ED4C2E"/>
    <w:rsid w:val="00ED7FB9"/>
    <w:rsid w:val="00EE150D"/>
    <w:rsid w:val="00EE2822"/>
    <w:rsid w:val="00EE2B44"/>
    <w:rsid w:val="00EE4880"/>
    <w:rsid w:val="00EE5054"/>
    <w:rsid w:val="00EE7077"/>
    <w:rsid w:val="00EF07F7"/>
    <w:rsid w:val="00EF2606"/>
    <w:rsid w:val="00EF5E3D"/>
    <w:rsid w:val="00EF6180"/>
    <w:rsid w:val="00EF6528"/>
    <w:rsid w:val="00F00CE8"/>
    <w:rsid w:val="00F026F4"/>
    <w:rsid w:val="00F04B23"/>
    <w:rsid w:val="00F07264"/>
    <w:rsid w:val="00F07472"/>
    <w:rsid w:val="00F10A7E"/>
    <w:rsid w:val="00F110EB"/>
    <w:rsid w:val="00F116FA"/>
    <w:rsid w:val="00F11B9E"/>
    <w:rsid w:val="00F151F6"/>
    <w:rsid w:val="00F20CC7"/>
    <w:rsid w:val="00F23EAA"/>
    <w:rsid w:val="00F26142"/>
    <w:rsid w:val="00F307F5"/>
    <w:rsid w:val="00F30A6B"/>
    <w:rsid w:val="00F30FC6"/>
    <w:rsid w:val="00F360CA"/>
    <w:rsid w:val="00F36E3A"/>
    <w:rsid w:val="00F375DD"/>
    <w:rsid w:val="00F42F77"/>
    <w:rsid w:val="00F43104"/>
    <w:rsid w:val="00F43A0E"/>
    <w:rsid w:val="00F46CD5"/>
    <w:rsid w:val="00F46EA3"/>
    <w:rsid w:val="00F510A4"/>
    <w:rsid w:val="00F5112B"/>
    <w:rsid w:val="00F529C0"/>
    <w:rsid w:val="00F531BB"/>
    <w:rsid w:val="00F5429D"/>
    <w:rsid w:val="00F54DC9"/>
    <w:rsid w:val="00F60373"/>
    <w:rsid w:val="00F61B0C"/>
    <w:rsid w:val="00F61B5D"/>
    <w:rsid w:val="00F61B98"/>
    <w:rsid w:val="00F652A6"/>
    <w:rsid w:val="00F65617"/>
    <w:rsid w:val="00F66D74"/>
    <w:rsid w:val="00F72042"/>
    <w:rsid w:val="00F73754"/>
    <w:rsid w:val="00F74A86"/>
    <w:rsid w:val="00F768D9"/>
    <w:rsid w:val="00F803B3"/>
    <w:rsid w:val="00F8080C"/>
    <w:rsid w:val="00F8284C"/>
    <w:rsid w:val="00F8348F"/>
    <w:rsid w:val="00F84599"/>
    <w:rsid w:val="00F84F33"/>
    <w:rsid w:val="00F853A7"/>
    <w:rsid w:val="00F86280"/>
    <w:rsid w:val="00F865A4"/>
    <w:rsid w:val="00F87CDF"/>
    <w:rsid w:val="00F87ECC"/>
    <w:rsid w:val="00F911E6"/>
    <w:rsid w:val="00F91E65"/>
    <w:rsid w:val="00F92D5F"/>
    <w:rsid w:val="00F94A04"/>
    <w:rsid w:val="00F95772"/>
    <w:rsid w:val="00F95838"/>
    <w:rsid w:val="00F9675A"/>
    <w:rsid w:val="00FA1A53"/>
    <w:rsid w:val="00FA1C25"/>
    <w:rsid w:val="00FA348E"/>
    <w:rsid w:val="00FA3C61"/>
    <w:rsid w:val="00FA5413"/>
    <w:rsid w:val="00FA56B8"/>
    <w:rsid w:val="00FB2D7B"/>
    <w:rsid w:val="00FB40BF"/>
    <w:rsid w:val="00FB7647"/>
    <w:rsid w:val="00FC0445"/>
    <w:rsid w:val="00FC0AA9"/>
    <w:rsid w:val="00FC118C"/>
    <w:rsid w:val="00FC38C1"/>
    <w:rsid w:val="00FC4E9D"/>
    <w:rsid w:val="00FC5D39"/>
    <w:rsid w:val="00FC77B5"/>
    <w:rsid w:val="00FD21AA"/>
    <w:rsid w:val="00FD3160"/>
    <w:rsid w:val="00FD483F"/>
    <w:rsid w:val="00FD504A"/>
    <w:rsid w:val="00FD7698"/>
    <w:rsid w:val="00FE1D92"/>
    <w:rsid w:val="00FE3AAD"/>
    <w:rsid w:val="00FE46C5"/>
    <w:rsid w:val="00FE4C77"/>
    <w:rsid w:val="00FE50CD"/>
    <w:rsid w:val="00FF0030"/>
    <w:rsid w:val="00FF0705"/>
    <w:rsid w:val="00FF1A44"/>
    <w:rsid w:val="00FF363B"/>
    <w:rsid w:val="00FF4118"/>
    <w:rsid w:val="00FF4641"/>
    <w:rsid w:val="00FF62B4"/>
    <w:rsid w:val="00FF6577"/>
    <w:rsid w:val="0521771F"/>
    <w:rsid w:val="05D00B3B"/>
    <w:rsid w:val="4466176B"/>
    <w:rsid w:val="7E865A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24669B37"/>
  <w15:docId w15:val="{070FA03B-084B-4436-9191-7C8B8D58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756F48"/>
    <w:pPr>
      <w:widowControl w:val="0"/>
      <w:jc w:val="both"/>
    </w:pPr>
    <w:rPr>
      <w:rFonts w:ascii="宋体" w:eastAsia="宋体" w:hAnsi="宋体"/>
      <w:kern w:val="2"/>
      <w:sz w:val="21"/>
      <w:szCs w:val="22"/>
    </w:rPr>
  </w:style>
  <w:style w:type="paragraph" w:styleId="1">
    <w:name w:val="heading 1"/>
    <w:basedOn w:val="a7"/>
    <w:next w:val="a7"/>
    <w:link w:val="10"/>
    <w:uiPriority w:val="9"/>
    <w:qFormat/>
    <w:pPr>
      <w:keepNext/>
      <w:keepLines/>
      <w:spacing w:before="340" w:after="330" w:line="578" w:lineRule="auto"/>
      <w:outlineLvl w:val="0"/>
    </w:pPr>
    <w:rPr>
      <w:b/>
      <w:bCs/>
      <w:kern w:val="44"/>
      <w:sz w:val="44"/>
      <w:szCs w:val="44"/>
    </w:rPr>
  </w:style>
  <w:style w:type="paragraph" w:styleId="2">
    <w:name w:val="heading 2"/>
    <w:basedOn w:val="a7"/>
    <w:next w:val="a7"/>
    <w:link w:val="20"/>
    <w:uiPriority w:val="9"/>
    <w:unhideWhenUsed/>
    <w:qFormat/>
    <w:pPr>
      <w:keepNext/>
      <w:keepLines/>
      <w:spacing w:before="260" w:after="260" w:line="416" w:lineRule="auto"/>
      <w:outlineLvl w:val="1"/>
    </w:pPr>
    <w:rPr>
      <w:rFonts w:asciiTheme="majorHAnsi" w:eastAsia="黑体" w:hAnsiTheme="majorHAnsi" w:cstheme="majorBidi"/>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caption"/>
    <w:basedOn w:val="a7"/>
    <w:next w:val="a7"/>
    <w:uiPriority w:val="35"/>
    <w:unhideWhenUsed/>
    <w:qFormat/>
    <w:rPr>
      <w:rFonts w:asciiTheme="majorHAnsi" w:eastAsia="黑体" w:hAnsiTheme="majorHAnsi" w:cstheme="majorBidi"/>
      <w:sz w:val="20"/>
      <w:szCs w:val="20"/>
    </w:rPr>
  </w:style>
  <w:style w:type="paragraph" w:styleId="ac">
    <w:name w:val="Document Map"/>
    <w:basedOn w:val="a7"/>
    <w:link w:val="ad"/>
    <w:uiPriority w:val="99"/>
    <w:semiHidden/>
    <w:unhideWhenUsed/>
    <w:qFormat/>
    <w:rPr>
      <w:sz w:val="18"/>
      <w:szCs w:val="18"/>
    </w:rPr>
  </w:style>
  <w:style w:type="paragraph" w:styleId="ae">
    <w:name w:val="annotation text"/>
    <w:basedOn w:val="a7"/>
    <w:link w:val="af"/>
    <w:uiPriority w:val="99"/>
    <w:semiHidden/>
    <w:unhideWhenUsed/>
    <w:qFormat/>
    <w:pPr>
      <w:jc w:val="left"/>
    </w:pPr>
  </w:style>
  <w:style w:type="paragraph" w:styleId="TOC3">
    <w:name w:val="toc 3"/>
    <w:basedOn w:val="a7"/>
    <w:next w:val="a7"/>
    <w:uiPriority w:val="39"/>
    <w:unhideWhenUsed/>
    <w:qFormat/>
    <w:pPr>
      <w:widowControl/>
      <w:spacing w:after="100" w:line="276" w:lineRule="auto"/>
      <w:ind w:left="440"/>
      <w:jc w:val="left"/>
    </w:pPr>
    <w:rPr>
      <w:rFonts w:ascii="等线" w:eastAsia="等线" w:hAnsi="等线"/>
      <w:kern w:val="0"/>
      <w:sz w:val="22"/>
    </w:rPr>
  </w:style>
  <w:style w:type="paragraph" w:styleId="af0">
    <w:name w:val="Date"/>
    <w:basedOn w:val="a7"/>
    <w:next w:val="a7"/>
    <w:link w:val="af1"/>
    <w:uiPriority w:val="99"/>
    <w:semiHidden/>
    <w:unhideWhenUsed/>
    <w:qFormat/>
    <w:pPr>
      <w:ind w:leftChars="2500" w:left="100"/>
    </w:pPr>
  </w:style>
  <w:style w:type="paragraph" w:styleId="af2">
    <w:name w:val="Balloon Text"/>
    <w:basedOn w:val="a7"/>
    <w:link w:val="af3"/>
    <w:uiPriority w:val="99"/>
    <w:unhideWhenUsed/>
    <w:qFormat/>
    <w:rPr>
      <w:rFonts w:ascii="等线" w:eastAsia="等线" w:hAnsi="等线"/>
      <w:kern w:val="0"/>
      <w:sz w:val="18"/>
      <w:szCs w:val="18"/>
    </w:rPr>
  </w:style>
  <w:style w:type="paragraph" w:styleId="af4">
    <w:name w:val="footer"/>
    <w:basedOn w:val="a7"/>
    <w:link w:val="af5"/>
    <w:uiPriority w:val="99"/>
    <w:unhideWhenUsed/>
    <w:qFormat/>
    <w:pPr>
      <w:tabs>
        <w:tab w:val="center" w:pos="4153"/>
        <w:tab w:val="right" w:pos="8306"/>
      </w:tabs>
      <w:snapToGrid w:val="0"/>
      <w:jc w:val="left"/>
    </w:pPr>
    <w:rPr>
      <w:rFonts w:ascii="等线" w:eastAsia="等线" w:hAnsi="等线"/>
      <w:kern w:val="0"/>
      <w:sz w:val="18"/>
      <w:szCs w:val="18"/>
    </w:rPr>
  </w:style>
  <w:style w:type="paragraph" w:styleId="af6">
    <w:name w:val="header"/>
    <w:basedOn w:val="a7"/>
    <w:link w:val="af7"/>
    <w:uiPriority w:val="99"/>
    <w:unhideWhenUsed/>
    <w:qFormat/>
    <w:pPr>
      <w:pBdr>
        <w:bottom w:val="single" w:sz="6" w:space="1" w:color="auto"/>
      </w:pBdr>
      <w:tabs>
        <w:tab w:val="center" w:pos="4153"/>
        <w:tab w:val="right" w:pos="8306"/>
      </w:tabs>
      <w:snapToGrid w:val="0"/>
      <w:jc w:val="center"/>
    </w:pPr>
    <w:rPr>
      <w:rFonts w:ascii="等线" w:eastAsia="等线" w:hAnsi="等线"/>
      <w:kern w:val="0"/>
      <w:sz w:val="18"/>
      <w:szCs w:val="18"/>
    </w:rPr>
  </w:style>
  <w:style w:type="paragraph" w:styleId="TOC1">
    <w:name w:val="toc 1"/>
    <w:basedOn w:val="a7"/>
    <w:next w:val="a7"/>
    <w:uiPriority w:val="39"/>
    <w:unhideWhenUsed/>
    <w:qFormat/>
    <w:pPr>
      <w:widowControl/>
      <w:spacing w:after="100" w:line="276" w:lineRule="auto"/>
      <w:jc w:val="left"/>
    </w:pPr>
    <w:rPr>
      <w:rFonts w:ascii="等线" w:eastAsia="等线" w:hAnsi="等线"/>
      <w:kern w:val="0"/>
      <w:sz w:val="22"/>
    </w:rPr>
  </w:style>
  <w:style w:type="paragraph" w:styleId="af8">
    <w:name w:val="table of figures"/>
    <w:basedOn w:val="a7"/>
    <w:next w:val="a7"/>
    <w:uiPriority w:val="99"/>
    <w:unhideWhenUsed/>
    <w:qFormat/>
    <w:pPr>
      <w:ind w:leftChars="200" w:left="200" w:hangingChars="200" w:hanging="200"/>
    </w:pPr>
  </w:style>
  <w:style w:type="paragraph" w:styleId="TOC2">
    <w:name w:val="toc 2"/>
    <w:basedOn w:val="a7"/>
    <w:next w:val="a7"/>
    <w:uiPriority w:val="39"/>
    <w:unhideWhenUsed/>
    <w:qFormat/>
    <w:pPr>
      <w:widowControl/>
      <w:spacing w:after="100" w:line="276" w:lineRule="auto"/>
      <w:ind w:left="220"/>
      <w:jc w:val="left"/>
    </w:pPr>
    <w:rPr>
      <w:rFonts w:ascii="等线" w:eastAsia="等线" w:hAnsi="等线"/>
      <w:kern w:val="0"/>
      <w:sz w:val="22"/>
    </w:rPr>
  </w:style>
  <w:style w:type="paragraph" w:styleId="af9">
    <w:name w:val="Normal (Web)"/>
    <w:basedOn w:val="a7"/>
    <w:qFormat/>
    <w:pPr>
      <w:spacing w:before="100" w:beforeAutospacing="1" w:after="100" w:afterAutospacing="1"/>
      <w:jc w:val="left"/>
    </w:pPr>
    <w:rPr>
      <w:rFonts w:ascii="Times New Roman" w:hAnsi="Times New Roman"/>
      <w:kern w:val="0"/>
      <w:sz w:val="24"/>
      <w:szCs w:val="24"/>
    </w:rPr>
  </w:style>
  <w:style w:type="paragraph" w:styleId="afa">
    <w:name w:val="annotation subject"/>
    <w:basedOn w:val="ae"/>
    <w:next w:val="ae"/>
    <w:link w:val="afb"/>
    <w:uiPriority w:val="99"/>
    <w:semiHidden/>
    <w:unhideWhenUsed/>
    <w:qFormat/>
    <w:rPr>
      <w:rFonts w:ascii="等线" w:eastAsia="等线" w:hAnsi="等线"/>
      <w:b/>
      <w:bCs/>
      <w:kern w:val="0"/>
      <w:sz w:val="20"/>
      <w:szCs w:val="20"/>
    </w:rPr>
  </w:style>
  <w:style w:type="table" w:styleId="afc">
    <w:name w:val="Table Grid"/>
    <w:basedOn w:val="a9"/>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semiHidden/>
    <w:qFormat/>
    <w:rPr>
      <w:rFonts w:ascii="Times New Roman" w:eastAsia="宋体" w:hAnsi="Times New Roman"/>
      <w:sz w:val="18"/>
    </w:rPr>
  </w:style>
  <w:style w:type="character" w:styleId="afe">
    <w:name w:val="Hyperlink"/>
    <w:uiPriority w:val="99"/>
    <w:unhideWhenUsed/>
    <w:qFormat/>
    <w:rPr>
      <w:color w:val="0000FF"/>
      <w:u w:val="single"/>
    </w:rPr>
  </w:style>
  <w:style w:type="character" w:styleId="aff">
    <w:name w:val="annotation reference"/>
    <w:uiPriority w:val="99"/>
    <w:semiHidden/>
    <w:unhideWhenUsed/>
    <w:qFormat/>
    <w:rPr>
      <w:sz w:val="21"/>
      <w:szCs w:val="21"/>
    </w:rPr>
  </w:style>
  <w:style w:type="paragraph" w:customStyle="1" w:styleId="aff0">
    <w:name w:val="前言、引言标题"/>
    <w:next w:val="a7"/>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1">
    <w:name w:val="段"/>
    <w:link w:val="Char"/>
    <w:qFormat/>
    <w:pPr>
      <w:tabs>
        <w:tab w:val="center" w:pos="4201"/>
        <w:tab w:val="right" w:leader="dot" w:pos="9298"/>
      </w:tabs>
      <w:autoSpaceDE w:val="0"/>
      <w:autoSpaceDN w:val="0"/>
      <w:ind w:firstLineChars="200" w:firstLine="420"/>
      <w:jc w:val="both"/>
    </w:pPr>
    <w:rPr>
      <w:rFonts w:ascii="宋体" w:hAnsi="Times New Roman"/>
      <w:kern w:val="2"/>
      <w:sz w:val="21"/>
      <w:szCs w:val="22"/>
    </w:rPr>
  </w:style>
  <w:style w:type="character" w:customStyle="1" w:styleId="Char">
    <w:name w:val="段 Char"/>
    <w:link w:val="aff1"/>
    <w:qFormat/>
    <w:rPr>
      <w:rFonts w:ascii="宋体" w:hAnsi="Times New Roman"/>
      <w:kern w:val="2"/>
      <w:sz w:val="21"/>
      <w:szCs w:val="22"/>
      <w:lang w:val="en-US" w:eastAsia="zh-CN" w:bidi="ar-SA"/>
    </w:rPr>
  </w:style>
  <w:style w:type="paragraph" w:customStyle="1" w:styleId="a1">
    <w:name w:val="一级条标题"/>
    <w:next w:val="aff1"/>
    <w:link w:val="Char0"/>
    <w:qFormat/>
    <w:pPr>
      <w:numPr>
        <w:ilvl w:val="1"/>
        <w:numId w:val="1"/>
      </w:numPr>
      <w:spacing w:beforeLines="50" w:afterLines="50"/>
      <w:outlineLvl w:val="2"/>
    </w:pPr>
    <w:rPr>
      <w:rFonts w:ascii="黑体" w:eastAsia="黑体" w:hAnsi="Times New Roman"/>
      <w:szCs w:val="21"/>
    </w:rPr>
  </w:style>
  <w:style w:type="paragraph" w:customStyle="1" w:styleId="a0">
    <w:name w:val="章标题"/>
    <w:next w:val="aff1"/>
    <w:qFormat/>
    <w:pPr>
      <w:numPr>
        <w:numId w:val="1"/>
      </w:numPr>
      <w:spacing w:beforeLines="100" w:afterLines="100"/>
      <w:jc w:val="both"/>
      <w:outlineLvl w:val="1"/>
    </w:pPr>
    <w:rPr>
      <w:rFonts w:ascii="黑体" w:eastAsia="黑体" w:hAnsi="Times New Roman"/>
      <w:sz w:val="21"/>
    </w:rPr>
  </w:style>
  <w:style w:type="paragraph" w:customStyle="1" w:styleId="a2">
    <w:name w:val="二级条标题"/>
    <w:basedOn w:val="a1"/>
    <w:next w:val="aff1"/>
    <w:link w:val="Char1"/>
    <w:qFormat/>
    <w:pPr>
      <w:numPr>
        <w:ilvl w:val="2"/>
      </w:numPr>
      <w:spacing w:before="50" w:after="50"/>
      <w:outlineLvl w:val="3"/>
    </w:pPr>
  </w:style>
  <w:style w:type="paragraph" w:customStyle="1" w:styleId="a3">
    <w:name w:val="三级条标题"/>
    <w:basedOn w:val="a2"/>
    <w:next w:val="aff1"/>
    <w:link w:val="Char2"/>
    <w:qFormat/>
    <w:pPr>
      <w:numPr>
        <w:ilvl w:val="3"/>
      </w:numPr>
      <w:outlineLvl w:val="4"/>
    </w:pPr>
  </w:style>
  <w:style w:type="paragraph" w:customStyle="1" w:styleId="a4">
    <w:name w:val="四级条标题"/>
    <w:basedOn w:val="a3"/>
    <w:next w:val="aff1"/>
    <w:qFormat/>
    <w:pPr>
      <w:numPr>
        <w:ilvl w:val="4"/>
      </w:numPr>
      <w:outlineLvl w:val="5"/>
    </w:pPr>
  </w:style>
  <w:style w:type="paragraph" w:customStyle="1" w:styleId="a5">
    <w:name w:val="五级条标题"/>
    <w:basedOn w:val="a4"/>
    <w:next w:val="aff1"/>
    <w:qFormat/>
    <w:pPr>
      <w:numPr>
        <w:ilvl w:val="5"/>
      </w:numPr>
      <w:outlineLvl w:val="6"/>
    </w:pPr>
  </w:style>
  <w:style w:type="character" w:customStyle="1" w:styleId="Char0">
    <w:name w:val="一级条标题 Char"/>
    <w:link w:val="a1"/>
    <w:qFormat/>
    <w:rPr>
      <w:rFonts w:ascii="黑体" w:eastAsia="黑体" w:hAnsi="Times New Roman"/>
      <w:szCs w:val="21"/>
    </w:rPr>
  </w:style>
  <w:style w:type="character" w:customStyle="1" w:styleId="af1">
    <w:name w:val="日期 字符"/>
    <w:basedOn w:val="a8"/>
    <w:link w:val="af0"/>
    <w:uiPriority w:val="99"/>
    <w:semiHidden/>
    <w:qFormat/>
  </w:style>
  <w:style w:type="character" w:customStyle="1" w:styleId="af3">
    <w:name w:val="批注框文本 字符"/>
    <w:link w:val="af2"/>
    <w:uiPriority w:val="99"/>
    <w:qFormat/>
    <w:rPr>
      <w:sz w:val="18"/>
      <w:szCs w:val="18"/>
    </w:rPr>
  </w:style>
  <w:style w:type="character" w:customStyle="1" w:styleId="af7">
    <w:name w:val="页眉 字符"/>
    <w:link w:val="af6"/>
    <w:uiPriority w:val="99"/>
    <w:qFormat/>
    <w:rPr>
      <w:sz w:val="18"/>
      <w:szCs w:val="18"/>
    </w:rPr>
  </w:style>
  <w:style w:type="character" w:customStyle="1" w:styleId="af5">
    <w:name w:val="页脚 字符"/>
    <w:link w:val="af4"/>
    <w:uiPriority w:val="99"/>
    <w:qFormat/>
    <w:rPr>
      <w:sz w:val="18"/>
      <w:szCs w:val="18"/>
    </w:rPr>
  </w:style>
  <w:style w:type="paragraph" w:styleId="aff2">
    <w:name w:val="List Paragraph"/>
    <w:basedOn w:val="a7"/>
    <w:uiPriority w:val="99"/>
    <w:qFormat/>
    <w:pPr>
      <w:ind w:firstLineChars="200" w:firstLine="420"/>
    </w:pPr>
  </w:style>
  <w:style w:type="paragraph" w:customStyle="1" w:styleId="aff3">
    <w:name w:val="标准称谓"/>
    <w:next w:val="a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b/>
      <w:bCs/>
      <w:spacing w:val="20"/>
      <w:w w:val="148"/>
      <w:sz w:val="52"/>
    </w:rPr>
  </w:style>
  <w:style w:type="paragraph" w:customStyle="1" w:styleId="aff4">
    <w:name w:val="标准书脚_偶数页"/>
    <w:qFormat/>
    <w:pPr>
      <w:spacing w:before="120"/>
    </w:pPr>
    <w:rPr>
      <w:rFonts w:ascii="Times New Roman" w:eastAsia="宋体" w:hAnsi="Times New Roman"/>
      <w:sz w:val="18"/>
    </w:rPr>
  </w:style>
  <w:style w:type="paragraph" w:customStyle="1" w:styleId="aff5">
    <w:name w:val="标准书脚_奇数页"/>
    <w:qFormat/>
    <w:pPr>
      <w:spacing w:before="120"/>
      <w:jc w:val="right"/>
    </w:pPr>
    <w:rPr>
      <w:rFonts w:ascii="Times New Roman" w:eastAsia="宋体" w:hAnsi="Times New Roman"/>
      <w:sz w:val="18"/>
    </w:rPr>
  </w:style>
  <w:style w:type="paragraph" w:customStyle="1" w:styleId="aff6">
    <w:name w:val="标准书眉_奇数页"/>
    <w:next w:val="a7"/>
    <w:qFormat/>
    <w:pPr>
      <w:tabs>
        <w:tab w:val="center" w:pos="4154"/>
        <w:tab w:val="right" w:pos="8306"/>
      </w:tabs>
      <w:spacing w:after="120"/>
      <w:jc w:val="right"/>
    </w:pPr>
    <w:rPr>
      <w:rFonts w:ascii="Times New Roman" w:eastAsia="宋体" w:hAnsi="Times New Roman"/>
      <w:sz w:val="21"/>
    </w:rPr>
  </w:style>
  <w:style w:type="paragraph" w:customStyle="1" w:styleId="aff7">
    <w:name w:val="标准书眉_偶数页"/>
    <w:basedOn w:val="aff6"/>
    <w:next w:val="a7"/>
    <w:qFormat/>
    <w:pPr>
      <w:jc w:val="left"/>
    </w:pPr>
  </w:style>
  <w:style w:type="paragraph" w:customStyle="1" w:styleId="aff8">
    <w:name w:val="标准书眉一"/>
    <w:qFormat/>
    <w:pPr>
      <w:jc w:val="both"/>
    </w:pPr>
    <w:rPr>
      <w:rFonts w:ascii="Times New Roman" w:eastAsia="宋体" w:hAnsi="Times New Roman"/>
    </w:rPr>
  </w:style>
  <w:style w:type="character" w:customStyle="1" w:styleId="aff9">
    <w:name w:val="发布"/>
    <w:qFormat/>
    <w:rPr>
      <w:rFonts w:ascii="黑体" w:eastAsia="黑体"/>
      <w:spacing w:val="22"/>
      <w:w w:val="100"/>
      <w:position w:val="3"/>
      <w:sz w:val="28"/>
    </w:rPr>
  </w:style>
  <w:style w:type="paragraph" w:customStyle="1" w:styleId="affa">
    <w:name w:val="发布部门"/>
    <w:next w:val="aff1"/>
    <w:qFormat/>
    <w:pPr>
      <w:framePr w:w="7433" w:h="585" w:hRule="exact" w:hSpace="180" w:vSpace="180" w:wrap="around" w:hAnchor="margin" w:xAlign="center" w:y="14401" w:anchorLock="1"/>
      <w:jc w:val="center"/>
    </w:pPr>
    <w:rPr>
      <w:rFonts w:ascii="宋体" w:eastAsia="宋体" w:hAnsi="Times New Roman"/>
      <w:b/>
      <w:spacing w:val="20"/>
      <w:w w:val="135"/>
      <w:sz w:val="36"/>
    </w:rPr>
  </w:style>
  <w:style w:type="paragraph" w:customStyle="1" w:styleId="affb">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11">
    <w:name w:val="封面标准号1"/>
    <w:qFormat/>
    <w:pPr>
      <w:widowControl w:val="0"/>
      <w:kinsoku w:val="0"/>
      <w:overflowPunct w:val="0"/>
      <w:autoSpaceDE w:val="0"/>
      <w:autoSpaceDN w:val="0"/>
      <w:spacing w:before="308"/>
      <w:jc w:val="right"/>
      <w:textAlignment w:val="center"/>
    </w:pPr>
    <w:rPr>
      <w:rFonts w:ascii="Times New Roman" w:eastAsia="宋体" w:hAnsi="Times New Roman"/>
      <w:sz w:val="28"/>
    </w:rPr>
  </w:style>
  <w:style w:type="paragraph" w:customStyle="1" w:styleId="a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d">
    <w:name w:val="封面标准文稿编辑信息"/>
    <w:qFormat/>
    <w:pPr>
      <w:spacing w:before="180" w:line="180" w:lineRule="exact"/>
      <w:jc w:val="center"/>
    </w:pPr>
    <w:rPr>
      <w:rFonts w:ascii="宋体" w:eastAsia="宋体" w:hAnsi="Times New Roman"/>
      <w:sz w:val="21"/>
    </w:rPr>
  </w:style>
  <w:style w:type="paragraph" w:customStyle="1" w:styleId="affe">
    <w:name w:val="封面标准文稿类别"/>
    <w:qFormat/>
    <w:pPr>
      <w:spacing w:before="440" w:line="400" w:lineRule="exact"/>
      <w:jc w:val="center"/>
    </w:pPr>
    <w:rPr>
      <w:rFonts w:ascii="宋体" w:eastAsia="宋体" w:hAnsi="Times New Roman"/>
      <w:sz w:val="24"/>
    </w:rPr>
  </w:style>
  <w:style w:type="paragraph" w:customStyle="1" w:styleId="afff">
    <w:name w:val="封面标准英文名称"/>
    <w:qFormat/>
    <w:pPr>
      <w:widowControl w:val="0"/>
      <w:spacing w:before="370" w:line="400" w:lineRule="exact"/>
      <w:jc w:val="center"/>
    </w:pPr>
    <w:rPr>
      <w:rFonts w:ascii="Times New Roman" w:eastAsia="宋体" w:hAnsi="Times New Roman"/>
      <w:sz w:val="28"/>
    </w:rPr>
  </w:style>
  <w:style w:type="paragraph" w:customStyle="1" w:styleId="afff0">
    <w:name w:val="封面一致性程度标识"/>
    <w:qFormat/>
    <w:pPr>
      <w:spacing w:before="440" w:line="400" w:lineRule="exact"/>
      <w:jc w:val="center"/>
    </w:pPr>
    <w:rPr>
      <w:rFonts w:ascii="宋体" w:eastAsia="宋体" w:hAnsi="Times New Roman"/>
      <w:sz w:val="28"/>
    </w:rPr>
  </w:style>
  <w:style w:type="paragraph" w:customStyle="1" w:styleId="afff1">
    <w:name w:val="封面正文"/>
    <w:qFormat/>
    <w:pPr>
      <w:jc w:val="both"/>
    </w:pPr>
    <w:rPr>
      <w:rFonts w:ascii="Times New Roman" w:eastAsia="宋体" w:hAnsi="Times New Roman"/>
    </w:rPr>
  </w:style>
  <w:style w:type="paragraph" w:customStyle="1" w:styleId="afff2">
    <w:name w:val="实施日期"/>
    <w:basedOn w:val="affb"/>
    <w:qFormat/>
    <w:pPr>
      <w:framePr w:hSpace="0" w:wrap="around" w:xAlign="right"/>
      <w:jc w:val="right"/>
    </w:pPr>
  </w:style>
  <w:style w:type="paragraph" w:customStyle="1" w:styleId="afff3">
    <w:name w:val="文献分类号"/>
    <w:qFormat/>
    <w:pPr>
      <w:framePr w:hSpace="180" w:vSpace="180" w:wrap="around" w:hAnchor="margin" w:y="1" w:anchorLock="1"/>
      <w:widowControl w:val="0"/>
      <w:textAlignment w:val="center"/>
    </w:pPr>
    <w:rPr>
      <w:rFonts w:ascii="Times New Roman" w:eastAsia="黑体" w:hAnsi="Times New Roman"/>
      <w:sz w:val="21"/>
    </w:rPr>
  </w:style>
  <w:style w:type="character" w:customStyle="1" w:styleId="af">
    <w:name w:val="批注文字 字符"/>
    <w:basedOn w:val="a8"/>
    <w:link w:val="ae"/>
    <w:uiPriority w:val="99"/>
    <w:semiHidden/>
    <w:qFormat/>
  </w:style>
  <w:style w:type="character" w:customStyle="1" w:styleId="afb">
    <w:name w:val="批注主题 字符"/>
    <w:link w:val="afa"/>
    <w:uiPriority w:val="99"/>
    <w:semiHidden/>
    <w:qFormat/>
    <w:rPr>
      <w:b/>
      <w:bCs/>
    </w:rPr>
  </w:style>
  <w:style w:type="paragraph" w:customStyle="1" w:styleId="afff4">
    <w:name w:val="终结线"/>
    <w:basedOn w:val="a7"/>
    <w:qFormat/>
    <w:pPr>
      <w:framePr w:hSpace="181" w:vSpace="181" w:wrap="around" w:vAnchor="text" w:hAnchor="margin" w:xAlign="center" w:y="285"/>
    </w:pPr>
    <w:rPr>
      <w:rFonts w:ascii="Times New Roman" w:hAnsi="Times New Roman"/>
      <w:szCs w:val="24"/>
    </w:rPr>
  </w:style>
  <w:style w:type="paragraph" w:customStyle="1" w:styleId="a">
    <w:name w:val="示例"/>
    <w:next w:val="a7"/>
    <w:qFormat/>
    <w:pPr>
      <w:widowControl w:val="0"/>
      <w:numPr>
        <w:numId w:val="2"/>
      </w:numPr>
      <w:jc w:val="both"/>
    </w:pPr>
    <w:rPr>
      <w:rFonts w:ascii="宋体" w:eastAsia="宋体" w:hAnsi="Times New Roman"/>
      <w:sz w:val="18"/>
      <w:szCs w:val="18"/>
    </w:rPr>
  </w:style>
  <w:style w:type="paragraph" w:customStyle="1" w:styleId="a6">
    <w:name w:val="正文表标题"/>
    <w:next w:val="aff1"/>
    <w:qFormat/>
    <w:pPr>
      <w:numPr>
        <w:numId w:val="3"/>
      </w:numPr>
      <w:tabs>
        <w:tab w:val="left" w:pos="360"/>
      </w:tabs>
      <w:spacing w:beforeLines="50" w:afterLines="50"/>
      <w:jc w:val="center"/>
    </w:pPr>
    <w:rPr>
      <w:rFonts w:ascii="黑体" w:eastAsia="黑体" w:hAnsi="Times New Roman"/>
      <w:sz w:val="21"/>
    </w:rPr>
  </w:style>
  <w:style w:type="character" w:customStyle="1" w:styleId="Char1">
    <w:name w:val="二级条标题 Char"/>
    <w:link w:val="a2"/>
    <w:qFormat/>
    <w:rPr>
      <w:rFonts w:ascii="黑体" w:eastAsia="黑体" w:hAnsi="Times New Roman"/>
      <w:szCs w:val="21"/>
    </w:rPr>
  </w:style>
  <w:style w:type="character" w:customStyle="1" w:styleId="Char2">
    <w:name w:val="三级条标题 Char"/>
    <w:link w:val="a3"/>
    <w:qFormat/>
    <w:rPr>
      <w:rFonts w:ascii="黑体" w:eastAsia="黑体" w:hAnsi="Times New Roman"/>
      <w:szCs w:val="21"/>
    </w:rPr>
  </w:style>
  <w:style w:type="character" w:customStyle="1" w:styleId="apple-converted-space">
    <w:name w:val="apple-converted-space"/>
    <w:qFormat/>
  </w:style>
  <w:style w:type="character" w:customStyle="1" w:styleId="contenttitle">
    <w:name w:val="contenttitle"/>
    <w:qFormat/>
  </w:style>
  <w:style w:type="paragraph" w:customStyle="1" w:styleId="12">
    <w:name w:val="修订1"/>
    <w:hidden/>
    <w:uiPriority w:val="99"/>
    <w:semiHidden/>
    <w:qFormat/>
    <w:rPr>
      <w:rFonts w:ascii="Calibri" w:eastAsia="宋体" w:hAnsi="Calibri"/>
      <w:kern w:val="2"/>
      <w:sz w:val="21"/>
      <w:szCs w:val="22"/>
    </w:rPr>
  </w:style>
  <w:style w:type="paragraph" w:customStyle="1" w:styleId="21">
    <w:name w:val="修订2"/>
    <w:hidden/>
    <w:uiPriority w:val="99"/>
    <w:semiHidden/>
    <w:qFormat/>
    <w:rPr>
      <w:rFonts w:ascii="Calibri" w:eastAsia="宋体" w:hAnsi="Calibri"/>
      <w:kern w:val="2"/>
      <w:sz w:val="21"/>
      <w:szCs w:val="22"/>
    </w:rPr>
  </w:style>
  <w:style w:type="character" w:styleId="afff5">
    <w:name w:val="Placeholder Text"/>
    <w:uiPriority w:val="99"/>
    <w:unhideWhenUsed/>
    <w:qFormat/>
    <w:rPr>
      <w:color w:val="808080"/>
    </w:rPr>
  </w:style>
  <w:style w:type="character" w:customStyle="1" w:styleId="ad">
    <w:name w:val="文档结构图 字符"/>
    <w:link w:val="ac"/>
    <w:uiPriority w:val="99"/>
    <w:semiHidden/>
    <w:qFormat/>
    <w:rPr>
      <w:rFonts w:ascii="宋体" w:eastAsia="宋体" w:hAnsi="Calibri" w:cs="Times New Roman"/>
      <w:kern w:val="2"/>
      <w:sz w:val="18"/>
      <w:szCs w:val="18"/>
    </w:rPr>
  </w:style>
  <w:style w:type="paragraph" w:customStyle="1" w:styleId="3">
    <w:name w:val="修订3"/>
    <w:hidden/>
    <w:uiPriority w:val="99"/>
    <w:semiHidden/>
    <w:qFormat/>
    <w:rPr>
      <w:rFonts w:ascii="Calibri" w:eastAsia="宋体" w:hAnsi="Calibri"/>
      <w:kern w:val="2"/>
      <w:sz w:val="21"/>
      <w:szCs w:val="22"/>
    </w:rPr>
  </w:style>
  <w:style w:type="character" w:customStyle="1" w:styleId="10">
    <w:name w:val="标题 1 字符"/>
    <w:link w:val="1"/>
    <w:uiPriority w:val="9"/>
    <w:qFormat/>
    <w:rPr>
      <w:rFonts w:ascii="Calibri" w:eastAsia="宋体" w:hAnsi="Calibri" w:cs="Times New Roman"/>
      <w:b/>
      <w:bCs/>
      <w:kern w:val="44"/>
      <w:sz w:val="44"/>
      <w:szCs w:val="44"/>
    </w:rPr>
  </w:style>
  <w:style w:type="paragraph" w:customStyle="1" w:styleId="TOC10">
    <w:name w:val="TOC 标题1"/>
    <w:basedOn w:val="1"/>
    <w:next w:val="a7"/>
    <w:uiPriority w:val="39"/>
    <w:unhideWhenUsed/>
    <w:qFormat/>
    <w:pPr>
      <w:widowControl/>
      <w:spacing w:before="480" w:after="0" w:line="276" w:lineRule="auto"/>
      <w:jc w:val="left"/>
      <w:outlineLvl w:val="9"/>
    </w:pPr>
    <w:rPr>
      <w:rFonts w:ascii="等线 Light" w:eastAsia="等线 Light" w:hAnsi="等线 Light"/>
      <w:color w:val="2F5496"/>
      <w:kern w:val="0"/>
      <w:sz w:val="28"/>
      <w:szCs w:val="28"/>
    </w:rPr>
  </w:style>
  <w:style w:type="character" w:customStyle="1" w:styleId="20">
    <w:name w:val="标题 2 字符"/>
    <w:basedOn w:val="a8"/>
    <w:link w:val="2"/>
    <w:uiPriority w:val="9"/>
    <w:qFormat/>
    <w:rPr>
      <w:rFonts w:asciiTheme="majorHAnsi" w:eastAsia="黑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7"/>
    <customShpInfo spid="_x0000_s1036"/>
    <customShpInfo spid="_x0000_s1027"/>
    <customShpInfo spid="_x0000_s1028"/>
    <customShpInfo spid="_x0000_s1029"/>
    <customShpInfo spid="_x0000_s1030"/>
    <customShpInfo spid="_x0000_s1031"/>
    <customShpInfo spid="_x0000_s1032"/>
    <customShpInfo spid="_x0000_s1033"/>
    <customShpInfo spid="_x0000_s1055"/>
  </customShpExts>
</s:customData>
</file>

<file path=customXml/itemProps1.xml><?xml version="1.0" encoding="utf-8"?>
<ds:datastoreItem xmlns:ds="http://schemas.openxmlformats.org/officeDocument/2006/customXml" ds:itemID="{F457E3C3-A2BA-426C-851E-99B78910F5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1251</Words>
  <Characters>7134</Characters>
  <Application>Microsoft Office Word</Application>
  <DocSecurity>0</DocSecurity>
  <Lines>59</Lines>
  <Paragraphs>16</Paragraphs>
  <ScaleCrop>false</ScaleCrop>
  <Company>Microsoft</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魏翠雯</dc:creator>
  <cp:lastModifiedBy>changing</cp:lastModifiedBy>
  <cp:revision>137</cp:revision>
  <cp:lastPrinted>2019-07-26T01:56:00Z</cp:lastPrinted>
  <dcterms:created xsi:type="dcterms:W3CDTF">2020-07-23T05:26:00Z</dcterms:created>
  <dcterms:modified xsi:type="dcterms:W3CDTF">2020-09-14T01:19:00Z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