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04438" w14:textId="77777777" w:rsidR="003E5376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0FB5D257" w14:textId="77777777" w:rsidR="003E5376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3E5376" w14:paraId="4B1657D0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D531DB6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08A79B3F" w14:textId="12D37B8B" w:rsidR="003E5376" w:rsidRDefault="00D803F6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核素诊疗一体化中心建设规范</w:t>
            </w:r>
          </w:p>
        </w:tc>
        <w:tc>
          <w:tcPr>
            <w:tcW w:w="1396" w:type="dxa"/>
            <w:vAlign w:val="center"/>
          </w:tcPr>
          <w:p w14:paraId="20FB8858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6CAA643E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5FD49B47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A55DD4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3E5376" w14:paraId="2456026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3333A5CC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5F6C57C7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5A7050DF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21DB6437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78A0465A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37B7E9A0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58A6D94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A9A810F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3E5376" w14:paraId="5FE7CE7E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12A7F19B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4FEC914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418D9BE5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70A270E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22D1A65C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3E5376" w14:paraId="506C8436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5AE9A504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3E5376" w14:paraId="23B59FFE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6E18EBD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4D1BE02F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</w:t>
            </w:r>
            <w:proofErr w:type="gramStart"/>
            <w:r>
              <w:rPr>
                <w:rFonts w:asciiTheme="minorEastAsia" w:hAnsiTheme="minorEastAsia" w:hint="eastAsia"/>
              </w:rPr>
              <w:t>章条号</w:t>
            </w:r>
            <w:proofErr w:type="gramEnd"/>
          </w:p>
        </w:tc>
        <w:tc>
          <w:tcPr>
            <w:tcW w:w="11307" w:type="dxa"/>
            <w:gridSpan w:val="6"/>
            <w:vAlign w:val="center"/>
          </w:tcPr>
          <w:p w14:paraId="41743F85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3E5376" w14:paraId="3CE4C860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9C7A27A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AB0D592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CFE252A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5D2409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FE7D821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6C5B27E0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0015BDEE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2C710DC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A8132FB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98DA5AB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A196CD6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3CA12B6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82B7D4B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772577A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4892A3C2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6B9296AD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E0B1E22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B8FC0A9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4DF0A15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3F17F8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71AB5CE3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6175BFC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930C590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0286113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598F8DF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89035AA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F678C81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72B000E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C4F81CF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133D4B1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C7369D5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796D0184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52030FA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03DF88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2A32FC8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0A7F227C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5E01A83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616613A4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40C64AE" w14:textId="77777777" w:rsidR="003E5376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</w:t>
            </w:r>
            <w:proofErr w:type="gramStart"/>
            <w:r>
              <w:rPr>
                <w:rFonts w:asciiTheme="minorEastAsia" w:hAnsiTheme="minorEastAsia" w:hint="eastAsia"/>
              </w:rPr>
              <w:t>若意见</w:t>
            </w:r>
            <w:proofErr w:type="gramEnd"/>
            <w:r>
              <w:rPr>
                <w:rFonts w:asciiTheme="minorEastAsia" w:hAnsiTheme="minorEastAsia" w:hint="eastAsia"/>
              </w:rPr>
              <w:t>超过一页，请自行续页）</w:t>
            </w:r>
          </w:p>
        </w:tc>
      </w:tr>
    </w:tbl>
    <w:p w14:paraId="4A5A9629" w14:textId="3089F0E0" w:rsidR="003E5376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24</w:t>
      </w:r>
      <w:r>
        <w:rPr>
          <w:rFonts w:asciiTheme="minorEastAsia" w:hAnsiTheme="minorEastAsia" w:hint="eastAsia"/>
        </w:rPr>
        <w:t>年</w:t>
      </w:r>
      <w:r w:rsidR="00D803F6">
        <w:rPr>
          <w:rFonts w:asciiTheme="minorEastAsia" w:hAnsiTheme="minorEastAsia" w:hint="eastAsia"/>
        </w:rPr>
        <w:t>12</w:t>
      </w:r>
      <w:r>
        <w:rPr>
          <w:rFonts w:asciiTheme="minorEastAsia" w:hAnsiTheme="minorEastAsia" w:hint="eastAsia"/>
        </w:rPr>
        <w:t>月</w:t>
      </w:r>
      <w:r w:rsidR="009C5230"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103F75B2" w14:textId="77777777" w:rsidR="003E5376" w:rsidRDefault="003E5376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3E5376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DE70D6" w14:textId="77777777" w:rsidR="00643050" w:rsidRDefault="00643050">
      <w:r>
        <w:separator/>
      </w:r>
    </w:p>
  </w:endnote>
  <w:endnote w:type="continuationSeparator" w:id="0">
    <w:p w14:paraId="5B0C5597" w14:textId="77777777" w:rsidR="00643050" w:rsidRDefault="00643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8E64B" w14:textId="77777777" w:rsidR="003E5376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8D7987F" w14:textId="77777777" w:rsidR="003E5376" w:rsidRDefault="003E5376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971251"/>
    </w:sdtPr>
    <w:sdtContent>
      <w:p w14:paraId="673AEB84" w14:textId="77777777" w:rsidR="003E5376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5A6A02F7" w14:textId="77777777" w:rsidR="003E5376" w:rsidRDefault="003E5376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40A18" w14:textId="77777777" w:rsidR="003E5376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068F97" w14:textId="77777777" w:rsidR="00643050" w:rsidRDefault="00643050">
      <w:r>
        <w:separator/>
      </w:r>
    </w:p>
  </w:footnote>
  <w:footnote w:type="continuationSeparator" w:id="0">
    <w:p w14:paraId="64425578" w14:textId="77777777" w:rsidR="00643050" w:rsidRDefault="006430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77042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6B04"/>
    <w:rsid w:val="001B72E2"/>
    <w:rsid w:val="001C5B1A"/>
    <w:rsid w:val="001E08A5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5376"/>
    <w:rsid w:val="003E7C54"/>
    <w:rsid w:val="00421E07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43050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C5230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84750"/>
    <w:rsid w:val="00B90CF3"/>
    <w:rsid w:val="00B97A44"/>
    <w:rsid w:val="00BB62F2"/>
    <w:rsid w:val="00C07BAF"/>
    <w:rsid w:val="00C10B1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E7A7F"/>
    <w:rsid w:val="00CF501C"/>
    <w:rsid w:val="00D3151E"/>
    <w:rsid w:val="00D44361"/>
    <w:rsid w:val="00D4761E"/>
    <w:rsid w:val="00D56FFF"/>
    <w:rsid w:val="00D607A9"/>
    <w:rsid w:val="00D803F6"/>
    <w:rsid w:val="00D91CDA"/>
    <w:rsid w:val="00D94035"/>
    <w:rsid w:val="00DA0082"/>
    <w:rsid w:val="00DD21B4"/>
    <w:rsid w:val="00DD4817"/>
    <w:rsid w:val="00E6247E"/>
    <w:rsid w:val="00E97CB2"/>
    <w:rsid w:val="00EA0AB7"/>
    <w:rsid w:val="00ED588C"/>
    <w:rsid w:val="00ED5984"/>
    <w:rsid w:val="00EF5CEF"/>
    <w:rsid w:val="00F434D6"/>
    <w:rsid w:val="00F57DC5"/>
    <w:rsid w:val="00F67FDB"/>
    <w:rsid w:val="00F71FA7"/>
    <w:rsid w:val="00FA601D"/>
    <w:rsid w:val="00FA61A8"/>
    <w:rsid w:val="00FB030D"/>
    <w:rsid w:val="00FC39D2"/>
    <w:rsid w:val="00FD4EA5"/>
    <w:rsid w:val="0E6B7402"/>
    <w:rsid w:val="10A845A9"/>
    <w:rsid w:val="156C4A6F"/>
    <w:rsid w:val="1ED514F1"/>
    <w:rsid w:val="2D3D3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A2D08D"/>
  <w15:docId w15:val="{86169285-E32C-4FDB-9A6D-CF0D97959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4</cp:revision>
  <cp:lastPrinted>2019-05-10T05:48:00Z</cp:lastPrinted>
  <dcterms:created xsi:type="dcterms:W3CDTF">2024-01-25T05:03:00Z</dcterms:created>
  <dcterms:modified xsi:type="dcterms:W3CDTF">2024-11-05T05:24:00Z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